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6" w:rsidRDefault="003242B6" w:rsidP="00CF206E">
      <w:pPr>
        <w:pStyle w:val="1"/>
        <w:rPr>
          <w:rFonts w:ascii="Times New Roman" w:hAnsi="Times New Roman"/>
        </w:rPr>
      </w:pPr>
    </w:p>
    <w:p w:rsidR="00522155" w:rsidRPr="00C5247E" w:rsidRDefault="00522155" w:rsidP="00522155">
      <w:pPr>
        <w:jc w:val="center"/>
      </w:pPr>
      <w:r w:rsidRPr="00C5247E">
        <w:rPr>
          <w:noProof/>
        </w:rPr>
        <w:drawing>
          <wp:inline distT="0" distB="0" distL="0" distR="0" wp14:anchorId="622BD5AB" wp14:editId="46B0E06E">
            <wp:extent cx="5810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55" w:rsidRPr="00C5247E" w:rsidRDefault="00522155" w:rsidP="00522155">
      <w:pPr>
        <w:jc w:val="center"/>
        <w:rPr>
          <w:sz w:val="32"/>
          <w:szCs w:val="32"/>
        </w:rPr>
      </w:pPr>
      <w:r w:rsidRPr="00C5247E">
        <w:rPr>
          <w:sz w:val="32"/>
          <w:szCs w:val="32"/>
        </w:rPr>
        <w:t xml:space="preserve"> Территориальный орган </w:t>
      </w:r>
    </w:p>
    <w:p w:rsidR="00522155" w:rsidRPr="00C5247E" w:rsidRDefault="00522155" w:rsidP="00522155">
      <w:pPr>
        <w:jc w:val="center"/>
        <w:rPr>
          <w:sz w:val="32"/>
          <w:szCs w:val="32"/>
        </w:rPr>
      </w:pPr>
      <w:r w:rsidRPr="00C5247E">
        <w:rPr>
          <w:sz w:val="32"/>
          <w:szCs w:val="32"/>
        </w:rPr>
        <w:t>местного самоуправления поселка Буланаш</w:t>
      </w:r>
    </w:p>
    <w:p w:rsidR="00522155" w:rsidRPr="00C5247E" w:rsidRDefault="00522155" w:rsidP="00522155">
      <w:pPr>
        <w:jc w:val="center"/>
        <w:rPr>
          <w:sz w:val="32"/>
          <w:szCs w:val="32"/>
        </w:rPr>
      </w:pPr>
    </w:p>
    <w:p w:rsidR="00522155" w:rsidRPr="00C5247E" w:rsidRDefault="00522155" w:rsidP="00522155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 w:rsidRPr="00C5247E">
        <w:rPr>
          <w:b/>
          <w:sz w:val="40"/>
          <w:szCs w:val="40"/>
        </w:rPr>
        <w:t>Р</w:t>
      </w:r>
      <w:proofErr w:type="gramEnd"/>
      <w:r w:rsidRPr="00C5247E">
        <w:rPr>
          <w:b/>
          <w:sz w:val="40"/>
          <w:szCs w:val="40"/>
        </w:rPr>
        <w:t xml:space="preserve">  А  С  П  О  Р  Я  Ж  Е  Н И  Е</w:t>
      </w:r>
    </w:p>
    <w:p w:rsidR="00522155" w:rsidRPr="00C5247E" w:rsidRDefault="00522155" w:rsidP="00522155">
      <w:pPr>
        <w:tabs>
          <w:tab w:val="left" w:pos="-1134"/>
          <w:tab w:val="right" w:pos="8647"/>
        </w:tabs>
        <w:rPr>
          <w:sz w:val="28"/>
          <w:szCs w:val="28"/>
        </w:rPr>
      </w:pPr>
    </w:p>
    <w:p w:rsidR="00522155" w:rsidRPr="00C5247E" w:rsidRDefault="00522155" w:rsidP="00522155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C5247E">
        <w:rPr>
          <w:sz w:val="28"/>
          <w:szCs w:val="28"/>
        </w:rPr>
        <w:t xml:space="preserve">от </w:t>
      </w:r>
      <w:r w:rsidR="00FF0779">
        <w:rPr>
          <w:sz w:val="28"/>
          <w:szCs w:val="28"/>
        </w:rPr>
        <w:t xml:space="preserve"> 05 мая </w:t>
      </w:r>
      <w:r w:rsidRPr="00C5247E">
        <w:rPr>
          <w:sz w:val="28"/>
          <w:szCs w:val="28"/>
        </w:rPr>
        <w:t xml:space="preserve"> 2015 года                                                                  </w:t>
      </w:r>
      <w:r w:rsidR="00FF0779">
        <w:rPr>
          <w:sz w:val="28"/>
          <w:szCs w:val="28"/>
        </w:rPr>
        <w:t xml:space="preserve">      </w:t>
      </w:r>
      <w:bookmarkStart w:id="0" w:name="_GoBack"/>
      <w:bookmarkEnd w:id="0"/>
      <w:r w:rsidRPr="00C5247E">
        <w:rPr>
          <w:sz w:val="28"/>
          <w:szCs w:val="28"/>
        </w:rPr>
        <w:t xml:space="preserve">    №</w:t>
      </w:r>
      <w:r w:rsidR="00FF0779">
        <w:rPr>
          <w:sz w:val="28"/>
          <w:szCs w:val="28"/>
        </w:rPr>
        <w:t xml:space="preserve"> 40</w:t>
      </w:r>
      <w:r w:rsidRPr="00C5247E">
        <w:rPr>
          <w:sz w:val="28"/>
          <w:szCs w:val="28"/>
        </w:rPr>
        <w:t xml:space="preserve">               </w:t>
      </w:r>
    </w:p>
    <w:p w:rsidR="00C61380" w:rsidRDefault="00C61380" w:rsidP="00CF206E">
      <w:pPr>
        <w:pStyle w:val="1"/>
        <w:rPr>
          <w:rFonts w:ascii="Times New Roman" w:hAnsi="Times New Roman"/>
        </w:rPr>
      </w:pPr>
    </w:p>
    <w:p w:rsidR="00C61380" w:rsidRPr="003242B6" w:rsidRDefault="00C61380" w:rsidP="00CF206E">
      <w:pPr>
        <w:pStyle w:val="1"/>
        <w:rPr>
          <w:rFonts w:ascii="Times New Roman" w:hAnsi="Times New Roman"/>
        </w:rPr>
      </w:pPr>
    </w:p>
    <w:p w:rsidR="00B4501C" w:rsidRDefault="00712DB7" w:rsidP="0032747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6630C5" w:rsidRPr="003242B6">
        <w:rPr>
          <w:b/>
          <w:i/>
          <w:sz w:val="28"/>
          <w:szCs w:val="28"/>
        </w:rPr>
        <w:t>Административн</w:t>
      </w:r>
      <w:r>
        <w:rPr>
          <w:b/>
          <w:i/>
          <w:sz w:val="28"/>
          <w:szCs w:val="28"/>
        </w:rPr>
        <w:t xml:space="preserve">ого </w:t>
      </w:r>
      <w:r w:rsidR="006630C5" w:rsidRPr="003242B6">
        <w:rPr>
          <w:b/>
          <w:i/>
          <w:sz w:val="28"/>
          <w:szCs w:val="28"/>
        </w:rPr>
        <w:t xml:space="preserve"> регламент</w:t>
      </w:r>
      <w:r>
        <w:rPr>
          <w:b/>
          <w:i/>
          <w:sz w:val="28"/>
          <w:szCs w:val="28"/>
        </w:rPr>
        <w:t>а</w:t>
      </w:r>
      <w:r w:rsidR="006630C5" w:rsidRPr="003242B6">
        <w:rPr>
          <w:b/>
          <w:i/>
          <w:sz w:val="28"/>
          <w:szCs w:val="28"/>
        </w:rPr>
        <w:t xml:space="preserve"> предоставления </w:t>
      </w:r>
      <w:r w:rsidR="004603FD">
        <w:rPr>
          <w:b/>
          <w:i/>
          <w:sz w:val="28"/>
          <w:szCs w:val="28"/>
        </w:rPr>
        <w:t>Территориальным органом местного самоуправления</w:t>
      </w:r>
      <w:r>
        <w:rPr>
          <w:b/>
          <w:i/>
          <w:sz w:val="28"/>
          <w:szCs w:val="28"/>
        </w:rPr>
        <w:t xml:space="preserve"> поселка Буланаш</w:t>
      </w:r>
      <w:r w:rsidR="00351910">
        <w:rPr>
          <w:b/>
          <w:i/>
          <w:sz w:val="28"/>
          <w:szCs w:val="28"/>
        </w:rPr>
        <w:t xml:space="preserve"> </w:t>
      </w:r>
      <w:r w:rsidR="006630C5" w:rsidRPr="003242B6">
        <w:rPr>
          <w:b/>
          <w:i/>
          <w:sz w:val="28"/>
          <w:szCs w:val="28"/>
        </w:rPr>
        <w:t>муниципальной услуги «</w:t>
      </w:r>
      <w:r w:rsidR="00B4501C">
        <w:rPr>
          <w:b/>
          <w:i/>
          <w:sz w:val="28"/>
          <w:szCs w:val="28"/>
        </w:rPr>
        <w:t xml:space="preserve">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522155" w:rsidRPr="00C5247E" w:rsidRDefault="00522155" w:rsidP="00522155">
      <w:pPr>
        <w:shd w:val="clear" w:color="auto" w:fill="FFFFFF"/>
        <w:spacing w:before="341"/>
        <w:ind w:left="17" w:firstLine="482"/>
        <w:jc w:val="both"/>
        <w:rPr>
          <w:sz w:val="28"/>
          <w:szCs w:val="28"/>
        </w:rPr>
      </w:pPr>
      <w:r w:rsidRPr="00C5247E">
        <w:rPr>
          <w:sz w:val="28"/>
          <w:szCs w:val="28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</w:t>
      </w:r>
      <w:r>
        <w:rPr>
          <w:sz w:val="28"/>
          <w:szCs w:val="28"/>
        </w:rPr>
        <w:t>к</w:t>
      </w:r>
      <w:r w:rsidRPr="00C5247E">
        <w:rPr>
          <w:sz w:val="28"/>
          <w:szCs w:val="28"/>
        </w:rPr>
        <w:t xml:space="preserve">а Буланаш с подведомственной территорией населенного пункта  поселка </w:t>
      </w:r>
      <w:proofErr w:type="gramStart"/>
      <w:r w:rsidRPr="00C5247E">
        <w:rPr>
          <w:sz w:val="28"/>
          <w:szCs w:val="28"/>
        </w:rPr>
        <w:t>Дальний</w:t>
      </w:r>
      <w:proofErr w:type="gramEnd"/>
      <w:r w:rsidRPr="00C5247E">
        <w:rPr>
          <w:sz w:val="28"/>
          <w:szCs w:val="28"/>
        </w:rPr>
        <w:t xml:space="preserve"> Буланаш, утвержденного решением Артемовской Думой от 12.12.2005  № 591 (с изменениями и дополнениями)</w:t>
      </w:r>
    </w:p>
    <w:p w:rsidR="0032747A" w:rsidRPr="003242B6" w:rsidRDefault="0032747A" w:rsidP="0032747A">
      <w:pPr>
        <w:ind w:firstLine="709"/>
        <w:jc w:val="center"/>
        <w:rPr>
          <w:b/>
          <w:i/>
          <w:sz w:val="28"/>
          <w:szCs w:val="28"/>
        </w:rPr>
      </w:pPr>
    </w:p>
    <w:p w:rsidR="00BF6E32" w:rsidRDefault="0008499F" w:rsidP="0032747A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="00712DB7">
        <w:rPr>
          <w:sz w:val="28"/>
          <w:szCs w:val="28"/>
        </w:rPr>
        <w:t xml:space="preserve">Утвердить </w:t>
      </w:r>
      <w:r w:rsidR="008D5A40" w:rsidRPr="003242B6">
        <w:rPr>
          <w:sz w:val="28"/>
          <w:szCs w:val="28"/>
        </w:rPr>
        <w:t xml:space="preserve">Административный регламент предоставления </w:t>
      </w:r>
      <w:r w:rsidR="004603FD">
        <w:rPr>
          <w:sz w:val="28"/>
          <w:szCs w:val="28"/>
        </w:rPr>
        <w:t>Территориальным органа местного самоуправления</w:t>
      </w:r>
      <w:r w:rsidR="00B4501C">
        <w:rPr>
          <w:sz w:val="28"/>
          <w:szCs w:val="28"/>
        </w:rPr>
        <w:t xml:space="preserve"> </w:t>
      </w:r>
      <w:r w:rsidR="008D5A40" w:rsidRPr="003242B6">
        <w:rPr>
          <w:sz w:val="28"/>
          <w:szCs w:val="28"/>
        </w:rPr>
        <w:t>муниципальной услуги «</w:t>
      </w:r>
      <w:r w:rsidR="00B4501C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  <w:r w:rsidR="00712DB7">
        <w:rPr>
          <w:sz w:val="28"/>
          <w:szCs w:val="28"/>
        </w:rPr>
        <w:t>.</w:t>
      </w:r>
      <w:proofErr w:type="gramEnd"/>
      <w:r w:rsidR="00B4501C">
        <w:rPr>
          <w:sz w:val="28"/>
          <w:szCs w:val="28"/>
        </w:rPr>
        <w:t xml:space="preserve"> </w:t>
      </w:r>
      <w:r w:rsidR="00712DB7">
        <w:rPr>
          <w:sz w:val="28"/>
          <w:szCs w:val="28"/>
        </w:rPr>
        <w:t>(</w:t>
      </w:r>
      <w:r w:rsidR="000E329D">
        <w:rPr>
          <w:sz w:val="28"/>
          <w:szCs w:val="28"/>
        </w:rPr>
        <w:t>П</w:t>
      </w:r>
      <w:r w:rsidR="006A75C9">
        <w:rPr>
          <w:sz w:val="28"/>
          <w:szCs w:val="28"/>
        </w:rPr>
        <w:t>риложение).</w:t>
      </w:r>
    </w:p>
    <w:p w:rsidR="003242B6" w:rsidRPr="003242B6" w:rsidRDefault="003242B6" w:rsidP="003242B6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</w:t>
      </w:r>
      <w:r w:rsidR="00522155">
        <w:rPr>
          <w:sz w:val="28"/>
          <w:szCs w:val="28"/>
        </w:rPr>
        <w:t xml:space="preserve">Распоряжение </w:t>
      </w:r>
      <w:r w:rsidRPr="003242B6">
        <w:rPr>
          <w:sz w:val="28"/>
          <w:szCs w:val="28"/>
        </w:rPr>
        <w:t xml:space="preserve">опубликовать в газете «Артемовский рабочий» и разместить на официальном сайте </w:t>
      </w:r>
      <w:r w:rsidR="004603FD">
        <w:rPr>
          <w:sz w:val="28"/>
          <w:szCs w:val="28"/>
        </w:rPr>
        <w:t>Территориального органа местного самоуправления</w:t>
      </w:r>
      <w:r w:rsidR="00522155">
        <w:rPr>
          <w:sz w:val="28"/>
          <w:szCs w:val="28"/>
        </w:rPr>
        <w:t xml:space="preserve"> поселка Буланаш</w:t>
      </w:r>
      <w:r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22155" w:rsidRPr="00C5247E" w:rsidRDefault="00712DB7" w:rsidP="0052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</w:t>
      </w:r>
      <w:r w:rsidR="003242B6" w:rsidRPr="003242B6">
        <w:rPr>
          <w:sz w:val="28"/>
          <w:szCs w:val="28"/>
        </w:rPr>
        <w:t xml:space="preserve">ения </w:t>
      </w:r>
      <w:r w:rsidR="00522155" w:rsidRPr="00C5247E">
        <w:rPr>
          <w:sz w:val="28"/>
          <w:szCs w:val="28"/>
        </w:rPr>
        <w:t>оставляю за собой.</w:t>
      </w:r>
    </w:p>
    <w:p w:rsidR="003242B6" w:rsidRPr="003242B6" w:rsidRDefault="003242B6" w:rsidP="003242B6">
      <w:pPr>
        <w:ind w:firstLine="709"/>
        <w:jc w:val="both"/>
        <w:rPr>
          <w:sz w:val="28"/>
          <w:szCs w:val="28"/>
        </w:rPr>
      </w:pPr>
    </w:p>
    <w:p w:rsidR="003242B6" w:rsidRDefault="003242B6" w:rsidP="003242B6">
      <w:pPr>
        <w:jc w:val="both"/>
        <w:rPr>
          <w:sz w:val="28"/>
          <w:szCs w:val="28"/>
        </w:rPr>
      </w:pPr>
    </w:p>
    <w:p w:rsidR="003242B6" w:rsidRPr="003242B6" w:rsidRDefault="004603FD" w:rsidP="00324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2155"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Цыплёнков</w:t>
      </w:r>
      <w:proofErr w:type="spellEnd"/>
      <w:r>
        <w:rPr>
          <w:sz w:val="28"/>
          <w:szCs w:val="28"/>
        </w:rPr>
        <w:t xml:space="preserve"> Ю.П.</w:t>
      </w:r>
    </w:p>
    <w:p w:rsidR="00712DB7" w:rsidRDefault="00A9423B" w:rsidP="00092F0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05">
        <w:rPr>
          <w:sz w:val="28"/>
          <w:szCs w:val="28"/>
        </w:rPr>
        <w:t xml:space="preserve">                                                                          </w:t>
      </w:r>
    </w:p>
    <w:p w:rsidR="00522155" w:rsidRDefault="00522155" w:rsidP="00092F0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F0748" w:rsidRPr="00672E6A" w:rsidRDefault="00092F05" w:rsidP="00092F05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F0748" w:rsidRPr="00672E6A">
        <w:rPr>
          <w:sz w:val="28"/>
          <w:szCs w:val="28"/>
        </w:rPr>
        <w:t>Приложение</w:t>
      </w:r>
    </w:p>
    <w:p w:rsidR="00A9423B" w:rsidRDefault="00A9423B" w:rsidP="00092F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748" w:rsidRPr="00672E6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BF0748"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 </w:t>
      </w:r>
    </w:p>
    <w:p w:rsidR="00BF0748" w:rsidRPr="00672E6A" w:rsidRDefault="00A9423B" w:rsidP="00092F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местного самоуправления пос. Буланаш</w:t>
      </w:r>
    </w:p>
    <w:p w:rsidR="00BF0748" w:rsidRPr="00D53C59" w:rsidRDefault="00BF0748" w:rsidP="00092F0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72E6A">
        <w:rPr>
          <w:sz w:val="28"/>
          <w:szCs w:val="28"/>
        </w:rPr>
        <w:t>от</w:t>
      </w:r>
      <w:r w:rsidR="00FF0779">
        <w:rPr>
          <w:sz w:val="28"/>
          <w:szCs w:val="28"/>
        </w:rPr>
        <w:t xml:space="preserve"> 05.05.2015 </w:t>
      </w:r>
      <w:r w:rsidRPr="00672E6A">
        <w:rPr>
          <w:sz w:val="28"/>
          <w:szCs w:val="28"/>
        </w:rPr>
        <w:t xml:space="preserve"> № </w:t>
      </w:r>
      <w:r w:rsidR="00FF0779">
        <w:rPr>
          <w:sz w:val="28"/>
          <w:szCs w:val="28"/>
        </w:rPr>
        <w:t>40</w:t>
      </w:r>
    </w:p>
    <w:p w:rsidR="00DE549D" w:rsidRDefault="00DE549D" w:rsidP="00BF074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1" w:name="Par30"/>
      <w:bookmarkEnd w:id="1"/>
    </w:p>
    <w:p w:rsidR="00BF0748" w:rsidRPr="00DE549D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E549D">
        <w:rPr>
          <w:bCs/>
          <w:sz w:val="28"/>
          <w:szCs w:val="28"/>
        </w:rPr>
        <w:t xml:space="preserve">Административный регламент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E549D">
        <w:rPr>
          <w:bCs/>
          <w:sz w:val="28"/>
          <w:szCs w:val="28"/>
        </w:rPr>
        <w:t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Pr="00F538C0">
        <w:rPr>
          <w:b/>
          <w:bCs/>
          <w:sz w:val="28"/>
          <w:szCs w:val="28"/>
        </w:rPr>
        <w:t xml:space="preserve">»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(административных процедур) </w:t>
      </w:r>
      <w:r w:rsidR="00A9423B">
        <w:rPr>
          <w:sz w:val="28"/>
          <w:szCs w:val="28"/>
        </w:rPr>
        <w:t>Территориального органа местного самоуправления</w:t>
      </w:r>
      <w:r>
        <w:rPr>
          <w:sz w:val="28"/>
          <w:szCs w:val="28"/>
        </w:rPr>
        <w:t xml:space="preserve"> </w:t>
      </w:r>
      <w:r w:rsidR="00712DB7">
        <w:rPr>
          <w:sz w:val="28"/>
          <w:szCs w:val="28"/>
        </w:rPr>
        <w:t xml:space="preserve">поселка Буланаш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10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1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12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4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5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6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BF0748" w:rsidRPr="0065634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672E6A">
        <w:rPr>
          <w:sz w:val="28"/>
          <w:szCs w:val="28"/>
        </w:rPr>
        <w:t xml:space="preserve">3. </w:t>
      </w:r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lastRenderedPageBreak/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на территории </w:t>
      </w:r>
      <w:r w:rsidR="00A9423B">
        <w:rPr>
          <w:sz w:val="28"/>
          <w:szCs w:val="28"/>
        </w:rPr>
        <w:t>посёлка Буланаш</w:t>
      </w:r>
      <w:r w:rsidRPr="0065634C">
        <w:rPr>
          <w:sz w:val="28"/>
          <w:szCs w:val="28"/>
        </w:rPr>
        <w:t>,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>Информирование и консультирование заявителей по вопросам  предоставления муниципальной</w:t>
      </w:r>
      <w:r w:rsidR="00092F05">
        <w:rPr>
          <w:sz w:val="28"/>
          <w:szCs w:val="28"/>
        </w:rPr>
        <w:t xml:space="preserve"> услуги осуществляе</w:t>
      </w:r>
      <w:r w:rsidR="00A9423B">
        <w:rPr>
          <w:sz w:val="28"/>
          <w:szCs w:val="28"/>
        </w:rPr>
        <w:t>т специалист</w:t>
      </w:r>
      <w:r w:rsidR="0084430E">
        <w:rPr>
          <w:sz w:val="28"/>
          <w:szCs w:val="28"/>
        </w:rPr>
        <w:t xml:space="preserve"> первой категории </w:t>
      </w:r>
      <w:r w:rsidRPr="00331100">
        <w:rPr>
          <w:sz w:val="28"/>
          <w:szCs w:val="28"/>
        </w:rPr>
        <w:t xml:space="preserve"> </w:t>
      </w:r>
      <w:r w:rsidR="00A9423B">
        <w:rPr>
          <w:sz w:val="28"/>
          <w:szCs w:val="28"/>
        </w:rPr>
        <w:t>Территориального органа местного самоуправления (далее – специалист)</w:t>
      </w:r>
      <w:r w:rsidRPr="00331100">
        <w:rPr>
          <w:sz w:val="28"/>
          <w:szCs w:val="28"/>
        </w:rPr>
        <w:t>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4E3B2C" w:rsidRDefault="00BF0748" w:rsidP="004E3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4E3B2C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 еженедельно,  по вторникам</w:t>
      </w:r>
      <w:r w:rsidR="004E3B2C">
        <w:rPr>
          <w:sz w:val="28"/>
          <w:szCs w:val="28"/>
        </w:rPr>
        <w:t xml:space="preserve"> и четвергам</w:t>
      </w:r>
      <w:r w:rsidRPr="00331100">
        <w:rPr>
          <w:sz w:val="28"/>
          <w:szCs w:val="28"/>
        </w:rPr>
        <w:t>, часы приема с 08.00 часов до 17.00 часов, перерыв на обед с 13.00 часов до 14.00 часов по адресу: Свердловская область,</w:t>
      </w:r>
      <w:r w:rsidR="004E3B2C" w:rsidRPr="004E3B2C">
        <w:rPr>
          <w:sz w:val="28"/>
          <w:szCs w:val="28"/>
        </w:rPr>
        <w:t xml:space="preserve"> </w:t>
      </w:r>
      <w:r w:rsidR="004E3B2C">
        <w:rPr>
          <w:sz w:val="28"/>
          <w:szCs w:val="28"/>
        </w:rPr>
        <w:t>Артёмовский район, посёлок Буланаш, пл. Театральная, 1а, телефон (34363)55061;</w:t>
      </w:r>
    </w:p>
    <w:p w:rsidR="004E3B2C" w:rsidRDefault="00BF0748" w:rsidP="00BF0748">
      <w:pPr>
        <w:widowControl w:val="0"/>
        <w:autoSpaceDE w:val="0"/>
        <w:autoSpaceDN w:val="0"/>
        <w:adjustRightInd w:val="0"/>
        <w:ind w:firstLine="709"/>
        <w:jc w:val="both"/>
      </w:pPr>
      <w:r w:rsidRPr="00331100">
        <w:rPr>
          <w:sz w:val="28"/>
          <w:szCs w:val="28"/>
        </w:rPr>
        <w:t xml:space="preserve">2)  на официальном сайте </w:t>
      </w:r>
      <w:r w:rsidR="004E3B2C">
        <w:rPr>
          <w:sz w:val="28"/>
          <w:szCs w:val="28"/>
        </w:rPr>
        <w:t>Территориального органа местного самоуправления »:</w:t>
      </w:r>
      <w:r w:rsidR="004E3B2C" w:rsidRPr="00357F4C">
        <w:rPr>
          <w:sz w:val="28"/>
          <w:szCs w:val="28"/>
        </w:rPr>
        <w:t xml:space="preserve"> </w:t>
      </w:r>
      <w:r w:rsidR="004E3B2C" w:rsidRPr="00331100">
        <w:rPr>
          <w:sz w:val="28"/>
          <w:szCs w:val="28"/>
        </w:rPr>
        <w:t xml:space="preserve"> </w:t>
      </w:r>
      <w:r w:rsidR="00DE549D" w:rsidRPr="00950918">
        <w:rPr>
          <w:sz w:val="28"/>
          <w:szCs w:val="28"/>
        </w:rPr>
        <w:t>http://www.</w:t>
      </w:r>
      <w:proofErr w:type="spellStart"/>
      <w:r w:rsidR="00DE549D" w:rsidRPr="00950918">
        <w:rPr>
          <w:sz w:val="28"/>
          <w:szCs w:val="28"/>
          <w:lang w:val="en-US"/>
        </w:rPr>
        <w:t>bulanash</w:t>
      </w:r>
      <w:proofErr w:type="spellEnd"/>
      <w:r w:rsidR="00DE549D" w:rsidRPr="00950918">
        <w:rPr>
          <w:sz w:val="28"/>
          <w:szCs w:val="28"/>
        </w:rPr>
        <w:t>.artemovsky66.ru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</w:t>
      </w:r>
      <w:r w:rsidRPr="00331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B2C">
        <w:rPr>
          <w:sz w:val="28"/>
          <w:szCs w:val="28"/>
        </w:rPr>
        <w:t>Территориального органа местного самоуправления</w:t>
      </w:r>
      <w:r w:rsidRPr="00331100">
        <w:rPr>
          <w:sz w:val="28"/>
          <w:szCs w:val="28"/>
        </w:rPr>
        <w:t>;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</w:t>
      </w:r>
      <w:r w:rsidR="004E3B2C">
        <w:rPr>
          <w:sz w:val="28"/>
          <w:szCs w:val="28"/>
        </w:rPr>
        <w:t xml:space="preserve"> может обратиться к специалисту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0748" w:rsidRPr="003217A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lastRenderedPageBreak/>
        <w:t>3) о местах и графиках</w:t>
      </w:r>
      <w:r w:rsidR="004E3B2C">
        <w:rPr>
          <w:sz w:val="28"/>
          <w:szCs w:val="28"/>
        </w:rPr>
        <w:t xml:space="preserve"> приема заявителей специалистом</w:t>
      </w:r>
      <w:r w:rsidRPr="00331100">
        <w:rPr>
          <w:sz w:val="28"/>
          <w:szCs w:val="28"/>
        </w:rPr>
        <w:t>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 xml:space="preserve">. На официальном сайте </w:t>
      </w:r>
      <w:r w:rsidR="004E3B2C">
        <w:rPr>
          <w:sz w:val="28"/>
          <w:szCs w:val="28"/>
        </w:rPr>
        <w:t>Территориального органа местного самоуправления</w:t>
      </w:r>
      <w:r w:rsidRPr="00331100">
        <w:rPr>
          <w:sz w:val="28"/>
          <w:szCs w:val="28"/>
        </w:rPr>
        <w:t xml:space="preserve"> в информационно-телекоммуникационной сети «Интернет» размещается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4E3B2C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</w:t>
      </w:r>
      <w:r w:rsidR="004E3B2C">
        <w:rPr>
          <w:sz w:val="28"/>
          <w:szCs w:val="28"/>
        </w:rPr>
        <w:t>Территориального органа местного самоуправления</w:t>
      </w:r>
      <w:r w:rsidRPr="00331100">
        <w:rPr>
          <w:sz w:val="28"/>
          <w:szCs w:val="28"/>
        </w:rPr>
        <w:t>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100">
        <w:rPr>
          <w:sz w:val="28"/>
          <w:szCs w:val="28"/>
        </w:rPr>
        <w:t xml:space="preserve">. </w:t>
      </w:r>
      <w:r w:rsidR="004E3B2C">
        <w:rPr>
          <w:sz w:val="28"/>
          <w:szCs w:val="28"/>
        </w:rPr>
        <w:t>П</w:t>
      </w:r>
      <w:r w:rsidRPr="00331100">
        <w:rPr>
          <w:sz w:val="28"/>
          <w:szCs w:val="28"/>
        </w:rPr>
        <w:t>о письменному обращению и по телефону заявителям предоставляется следующая информация: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сроках предоставления муниципальной услуги;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BF0748" w:rsidRPr="0033110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2E6A">
        <w:rPr>
          <w:sz w:val="28"/>
          <w:szCs w:val="28"/>
        </w:rPr>
        <w:t xml:space="preserve">. Наименование муниципальной услуги: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2E6A">
        <w:rPr>
          <w:sz w:val="28"/>
          <w:szCs w:val="28"/>
        </w:rPr>
        <w:t xml:space="preserve">. Муниципальная услуга предоставляется </w:t>
      </w:r>
      <w:r w:rsidR="004E3B2C">
        <w:rPr>
          <w:sz w:val="28"/>
          <w:szCs w:val="28"/>
        </w:rPr>
        <w:t>Территориальным органом местного самоуправления</w:t>
      </w:r>
      <w:r w:rsidR="00712DB7">
        <w:rPr>
          <w:sz w:val="28"/>
          <w:szCs w:val="28"/>
        </w:rPr>
        <w:t xml:space="preserve"> поселка Буланаш</w:t>
      </w:r>
      <w:r w:rsidRPr="00672E6A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</w:t>
      </w:r>
      <w:r w:rsidRPr="00672E6A">
        <w:rPr>
          <w:sz w:val="28"/>
          <w:szCs w:val="28"/>
        </w:rPr>
        <w:lastRenderedPageBreak/>
        <w:t xml:space="preserve">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hyperlink w:anchor="Par83" w:history="1">
        <w:r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настоящего регламента.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3"/>
      <w:bookmarkEnd w:id="3"/>
      <w:r>
        <w:rPr>
          <w:sz w:val="28"/>
          <w:szCs w:val="28"/>
        </w:rPr>
        <w:t xml:space="preserve">13. Для получения муниципальной услуги заявитель обращается в </w:t>
      </w:r>
      <w:r w:rsidR="004E3B2C">
        <w:rPr>
          <w:sz w:val="28"/>
          <w:szCs w:val="28"/>
        </w:rPr>
        <w:t>Территориальный орган местного самоуправления</w:t>
      </w:r>
      <w:r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4"/>
      <w:bookmarkEnd w:id="4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86"/>
      <w:bookmarkEnd w:id="5"/>
      <w:r w:rsidRPr="00672E6A">
        <w:rPr>
          <w:sz w:val="28"/>
          <w:szCs w:val="28"/>
        </w:rPr>
        <w:t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0"/>
      <w:bookmarkEnd w:id="6"/>
      <w:r w:rsidRPr="00672E6A">
        <w:rPr>
          <w:sz w:val="28"/>
          <w:szCs w:val="28"/>
        </w:rPr>
        <w:t xml:space="preserve"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</w:t>
      </w:r>
      <w:r w:rsidRPr="00672E6A">
        <w:rPr>
          <w:sz w:val="28"/>
          <w:szCs w:val="28"/>
        </w:rPr>
        <w:lastRenderedPageBreak/>
        <w:t>техническому учету жилищного фонда;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D58">
        <w:rPr>
          <w:sz w:val="28"/>
          <w:szCs w:val="28"/>
        </w:rPr>
        <w:t>В случае представления документов в оригиналах и копиях специалист заверяет сверенные с оригиналами копии документов.</w:t>
      </w:r>
    </w:p>
    <w:p w:rsidR="00BF0748" w:rsidRPr="00D5777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57771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A159DC">
        <w:rPr>
          <w:sz w:val="28"/>
          <w:szCs w:val="28"/>
        </w:rPr>
        <w:t>Территориальный орган местного самоуправления</w:t>
      </w:r>
      <w:r w:rsidR="003A20B7">
        <w:rPr>
          <w:sz w:val="28"/>
          <w:szCs w:val="28"/>
        </w:rPr>
        <w:t xml:space="preserve"> поселка Буланаш</w:t>
      </w:r>
      <w:r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hyperlink w:anchor="Par296" w:history="1">
        <w:r w:rsidRPr="00672E6A">
          <w:rPr>
            <w:sz w:val="28"/>
            <w:szCs w:val="28"/>
          </w:rPr>
          <w:t>Информация</w:t>
        </w:r>
      </w:hyperlink>
      <w:r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>
        <w:rPr>
          <w:sz w:val="28"/>
          <w:szCs w:val="28"/>
        </w:rPr>
        <w:t>униципальной услуги, указана в П</w:t>
      </w:r>
      <w:r w:rsidRPr="00672E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4</w:t>
      </w:r>
      <w:r w:rsidRPr="00672E6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регламенту.</w:t>
      </w:r>
    </w:p>
    <w:p w:rsidR="00BF0748" w:rsidRPr="00D70314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95"/>
      <w:bookmarkEnd w:id="7"/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</w:t>
      </w:r>
      <w:bookmarkStart w:id="8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8"/>
    <w:p w:rsidR="00BF0748" w:rsidRPr="00B2415B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BF0748" w:rsidRPr="00B2415B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BF07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>
          <w:rPr>
            <w:sz w:val="28"/>
            <w:szCs w:val="28"/>
          </w:rPr>
          <w:t>14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3A20B7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</w:t>
      </w:r>
      <w:r w:rsidR="003A20B7">
        <w:rPr>
          <w:sz w:val="28"/>
          <w:szCs w:val="28"/>
        </w:rPr>
        <w:t>Артемовского городского округа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2E6A">
        <w:rPr>
          <w:sz w:val="28"/>
          <w:szCs w:val="28"/>
        </w:rPr>
        <w:t>. Муниципальная услуга предоставляется бесплатно.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>
        <w:rPr>
          <w:sz w:val="28"/>
          <w:szCs w:val="28"/>
        </w:rPr>
        <w:t>15</w:t>
      </w:r>
      <w:r w:rsidRPr="00672E6A">
        <w:rPr>
          <w:sz w:val="28"/>
          <w:szCs w:val="28"/>
        </w:rPr>
        <w:t xml:space="preserve"> минут.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1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</w:t>
      </w:r>
      <w:r w:rsidR="00A159DC">
        <w:rPr>
          <w:sz w:val="28"/>
          <w:szCs w:val="28"/>
        </w:rPr>
        <w:t>процесса (отношение специалиста, осуществляющего</w:t>
      </w:r>
      <w:r w:rsidRPr="00672E6A">
        <w:rPr>
          <w:sz w:val="28"/>
          <w:szCs w:val="28"/>
        </w:rPr>
        <w:t xml:space="preserve"> предоставление муниципальной услуги, к заявителю: вежливость, тактичность));</w:t>
      </w:r>
      <w:proofErr w:type="gramEnd"/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BF0748" w:rsidRPr="00672E6A" w:rsidRDefault="00A159DC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</w:t>
      </w:r>
      <w:r w:rsidR="00BF0748" w:rsidRPr="00672E6A">
        <w:rPr>
          <w:sz w:val="28"/>
          <w:szCs w:val="28"/>
        </w:rPr>
        <w:t>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>
        <w:rPr>
          <w:sz w:val="28"/>
          <w:szCs w:val="28"/>
        </w:rPr>
        <w:t>удебном порядке;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BF0748" w:rsidRPr="00672E6A" w:rsidRDefault="00A159DC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компетентность специалиста</w:t>
      </w:r>
      <w:r w:rsidR="00BF0748" w:rsidRPr="00672E6A">
        <w:rPr>
          <w:sz w:val="28"/>
          <w:szCs w:val="28"/>
        </w:rPr>
        <w:t xml:space="preserve">, </w:t>
      </w:r>
      <w:proofErr w:type="gramStart"/>
      <w:r w:rsidR="00BF0748" w:rsidRPr="00672E6A">
        <w:rPr>
          <w:sz w:val="28"/>
          <w:szCs w:val="28"/>
        </w:rPr>
        <w:t>осуществляющих</w:t>
      </w:r>
      <w:proofErr w:type="gramEnd"/>
      <w:r w:rsidR="00BF0748" w:rsidRPr="00672E6A">
        <w:rPr>
          <w:sz w:val="28"/>
          <w:szCs w:val="28"/>
        </w:rPr>
        <w:t xml:space="preserve"> предоставление муниципальной услуги (профессиональная грамотность);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количество обоснованных жалоб.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20B7">
        <w:rPr>
          <w:sz w:val="28"/>
          <w:szCs w:val="28"/>
        </w:rPr>
        <w:t>4</w:t>
      </w:r>
      <w:r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3A20B7">
        <w:rPr>
          <w:sz w:val="28"/>
          <w:szCs w:val="28"/>
        </w:rPr>
        <w:t>5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</w:t>
      </w:r>
      <w:r w:rsidR="00A159DC">
        <w:rPr>
          <w:sz w:val="28"/>
          <w:szCs w:val="28"/>
        </w:rPr>
        <w:t>истом</w:t>
      </w:r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BF0748" w:rsidRPr="000722AC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3A20B7">
        <w:rPr>
          <w:sz w:val="28"/>
          <w:szCs w:val="28"/>
        </w:rPr>
        <w:t>6</w:t>
      </w:r>
      <w:r w:rsidRPr="00672E6A">
        <w:rPr>
          <w:sz w:val="28"/>
          <w:szCs w:val="28"/>
        </w:rPr>
        <w:t>. Специалист после приема заявления и прилагаемых к нему документов осуществляет следующие административные действия: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>
        <w:rPr>
          <w:sz w:val="28"/>
          <w:szCs w:val="28"/>
        </w:rPr>
        <w:t xml:space="preserve"> пункту 14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BF0748" w:rsidRPr="00092F05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72E6A">
        <w:rPr>
          <w:sz w:val="28"/>
          <w:szCs w:val="28"/>
        </w:rPr>
        <w:t xml:space="preserve"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для подписания </w:t>
      </w:r>
      <w:r w:rsidR="00A159DC">
        <w:rPr>
          <w:sz w:val="28"/>
          <w:szCs w:val="28"/>
        </w:rPr>
        <w:t xml:space="preserve">председателю </w:t>
      </w:r>
      <w:r w:rsidR="00A159DC">
        <w:rPr>
          <w:sz w:val="28"/>
          <w:szCs w:val="28"/>
        </w:rPr>
        <w:lastRenderedPageBreak/>
        <w:t>Территориального органа местного самоуправления</w:t>
      </w:r>
      <w:r w:rsidRPr="00672E6A">
        <w:rPr>
          <w:sz w:val="28"/>
          <w:szCs w:val="28"/>
        </w:rPr>
        <w:t xml:space="preserve"> </w:t>
      </w:r>
      <w:r w:rsidRPr="00092F05">
        <w:rPr>
          <w:sz w:val="28"/>
          <w:szCs w:val="28"/>
          <w:u w:val="single"/>
        </w:rPr>
        <w:t>(лицу, исполняющему его полномочия).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20B7">
        <w:rPr>
          <w:sz w:val="28"/>
          <w:szCs w:val="28"/>
        </w:rPr>
        <w:t>7</w:t>
      </w:r>
      <w:r w:rsidRPr="00672E6A">
        <w:rPr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A159DC">
        <w:rPr>
          <w:sz w:val="28"/>
          <w:szCs w:val="28"/>
        </w:rPr>
        <w:t>председателю Территориального органа местного самоуправления</w:t>
      </w:r>
      <w:r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>
        <w:rPr>
          <w:sz w:val="28"/>
          <w:szCs w:val="28"/>
        </w:rPr>
        <w:t xml:space="preserve"> об отказе в предоставлении муниципальной услуги</w:t>
      </w:r>
      <w:r w:rsidRPr="00672E6A">
        <w:rPr>
          <w:sz w:val="28"/>
          <w:szCs w:val="28"/>
        </w:rPr>
        <w:t>.</w:t>
      </w:r>
    </w:p>
    <w:p w:rsidR="00BF0748" w:rsidRPr="00672E6A" w:rsidRDefault="00EC1494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Территориального органа местного самоуправления</w:t>
      </w:r>
      <w:r w:rsidR="00BF0748" w:rsidRPr="00672E6A">
        <w:rPr>
          <w:sz w:val="28"/>
          <w:szCs w:val="28"/>
        </w:rPr>
        <w:t xml:space="preserve">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EC1494">
        <w:rPr>
          <w:sz w:val="28"/>
          <w:szCs w:val="28"/>
        </w:rPr>
        <w:t>председатель Территориального органа местного самоуправления</w:t>
      </w:r>
      <w:r w:rsidR="003A20B7">
        <w:rPr>
          <w:sz w:val="28"/>
          <w:szCs w:val="28"/>
        </w:rPr>
        <w:t xml:space="preserve"> поселка Буланаш</w:t>
      </w:r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 с замечаниями</w:t>
      </w:r>
      <w:r w:rsidR="003A20B7">
        <w:rPr>
          <w:sz w:val="28"/>
          <w:szCs w:val="28"/>
        </w:rPr>
        <w:t xml:space="preserve"> специалисту</w:t>
      </w:r>
      <w:r w:rsidRPr="00672E6A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BF0748" w:rsidRDefault="003A20B7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F0748">
        <w:rPr>
          <w:sz w:val="28"/>
          <w:szCs w:val="28"/>
        </w:rPr>
        <w:t xml:space="preserve">. </w:t>
      </w:r>
      <w:proofErr w:type="gramStart"/>
      <w:r w:rsidR="00BF0748" w:rsidRPr="00672E6A">
        <w:rPr>
          <w:sz w:val="28"/>
          <w:szCs w:val="28"/>
        </w:rPr>
        <w:t xml:space="preserve">Специалист в течение трех рабочих дней со дня принятия решения о предоставлении (об отказе в предоставлении) муниципальной услуги </w:t>
      </w:r>
      <w:r w:rsidR="00BF0748">
        <w:rPr>
          <w:sz w:val="28"/>
          <w:szCs w:val="28"/>
        </w:rPr>
        <w:t>уведомляет заявителя</w:t>
      </w:r>
      <w:r w:rsidR="00BF0748" w:rsidRPr="00672E6A">
        <w:rPr>
          <w:sz w:val="28"/>
          <w:szCs w:val="28"/>
        </w:rPr>
        <w:t xml:space="preserve"> </w:t>
      </w:r>
      <w:r w:rsidR="00BF0748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748" w:rsidRPr="00672E6A" w:rsidRDefault="000D0CC2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F0748" w:rsidRPr="00672E6A">
        <w:rPr>
          <w:sz w:val="28"/>
          <w:szCs w:val="28"/>
        </w:rPr>
        <w:t xml:space="preserve">. </w:t>
      </w:r>
      <w:proofErr w:type="gramStart"/>
      <w:r w:rsidR="00BF0748" w:rsidRPr="00672E6A">
        <w:rPr>
          <w:sz w:val="28"/>
          <w:szCs w:val="28"/>
        </w:rPr>
        <w:t>Контроль за</w:t>
      </w:r>
      <w:proofErr w:type="gramEnd"/>
      <w:r w:rsidR="00BF0748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</w:t>
      </w:r>
      <w:r w:rsidR="00EC1494">
        <w:rPr>
          <w:sz w:val="28"/>
          <w:szCs w:val="28"/>
        </w:rPr>
        <w:t>ательности действий специалиста</w:t>
      </w:r>
      <w:r w:rsidRPr="00672E6A">
        <w:rPr>
          <w:sz w:val="28"/>
          <w:szCs w:val="28"/>
        </w:rPr>
        <w:t xml:space="preserve"> при предоставлении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CC2">
        <w:rPr>
          <w:sz w:val="28"/>
          <w:szCs w:val="28"/>
        </w:rPr>
        <w:t>0</w:t>
      </w:r>
      <w:r w:rsidRPr="00672E6A">
        <w:rPr>
          <w:sz w:val="28"/>
          <w:szCs w:val="28"/>
        </w:rPr>
        <w:t xml:space="preserve">. Текущий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DE549D">
        <w:rPr>
          <w:sz w:val="28"/>
          <w:szCs w:val="28"/>
        </w:rPr>
        <w:t>председатель Территориального органа местного самоуправления поселка Буланаш</w:t>
      </w:r>
      <w:r w:rsidRPr="00672E6A">
        <w:rPr>
          <w:sz w:val="28"/>
          <w:szCs w:val="28"/>
        </w:rPr>
        <w:t>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</w:t>
      </w:r>
      <w:r w:rsidR="00EC1494">
        <w:rPr>
          <w:sz w:val="28"/>
          <w:szCs w:val="28"/>
        </w:rPr>
        <w:t>дения и исполнения специалистом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CC2">
        <w:rPr>
          <w:sz w:val="28"/>
          <w:szCs w:val="28"/>
        </w:rPr>
        <w:t>1</w:t>
      </w:r>
      <w:r w:rsidRPr="00672E6A">
        <w:rPr>
          <w:sz w:val="28"/>
          <w:szCs w:val="28"/>
        </w:rPr>
        <w:t xml:space="preserve">. </w:t>
      </w:r>
      <w:r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0D0CC2">
        <w:rPr>
          <w:sz w:val="28"/>
          <w:szCs w:val="28"/>
        </w:rPr>
        <w:t>2</w:t>
      </w:r>
      <w:r w:rsidR="00EC1494">
        <w:rPr>
          <w:sz w:val="28"/>
          <w:szCs w:val="28"/>
        </w:rPr>
        <w:t>. Специалист</w:t>
      </w:r>
      <w:r w:rsidRPr="00672E6A">
        <w:rPr>
          <w:sz w:val="28"/>
          <w:szCs w:val="28"/>
        </w:rPr>
        <w:t xml:space="preserve"> </w:t>
      </w:r>
      <w:r w:rsidR="00EC1494">
        <w:rPr>
          <w:sz w:val="28"/>
          <w:szCs w:val="28"/>
        </w:rPr>
        <w:t>несё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0D0CC2">
        <w:rPr>
          <w:sz w:val="28"/>
          <w:szCs w:val="28"/>
        </w:rPr>
        <w:t>3</w:t>
      </w:r>
      <w:r w:rsidRPr="00672E6A">
        <w:rPr>
          <w:sz w:val="28"/>
          <w:szCs w:val="28"/>
        </w:rPr>
        <w:t xml:space="preserve">. </w:t>
      </w:r>
      <w:r w:rsidRPr="00092F05">
        <w:rPr>
          <w:sz w:val="28"/>
          <w:szCs w:val="28"/>
          <w:u w:val="single"/>
        </w:rPr>
        <w:t xml:space="preserve">Муниципальный служащий, </w:t>
      </w:r>
      <w:r w:rsidRPr="00672E6A">
        <w:rPr>
          <w:sz w:val="28"/>
          <w:szCs w:val="28"/>
        </w:rPr>
        <w:t xml:space="preserve">допустивший нарушение  Административного регламента, привлекается к дисциплинарной ответственности в соответствии со </w:t>
      </w:r>
      <w:hyperlink r:id="rId17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8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9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 xml:space="preserve">           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BF0748" w:rsidRPr="00F538C0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BF0748" w:rsidRPr="00F71099" w:rsidRDefault="00BF0748" w:rsidP="00BF07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CC2">
        <w:rPr>
          <w:sz w:val="28"/>
          <w:szCs w:val="28"/>
        </w:rPr>
        <w:t>4</w:t>
      </w:r>
      <w:r w:rsidRPr="00672E6A">
        <w:rPr>
          <w:sz w:val="28"/>
          <w:szCs w:val="28"/>
        </w:rPr>
        <w:t xml:space="preserve">. </w:t>
      </w:r>
      <w:r w:rsidRPr="00B77348">
        <w:rPr>
          <w:sz w:val="28"/>
          <w:szCs w:val="28"/>
        </w:rPr>
        <w:t>Досудебное (внесудебное) обжалование.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</w:t>
      </w:r>
      <w:r w:rsidR="00EC1494">
        <w:rPr>
          <w:sz w:val="28"/>
          <w:szCs w:val="28"/>
        </w:rPr>
        <w:t>ствие (бездействие) специалиста</w:t>
      </w:r>
      <w:r w:rsidRPr="00B77348">
        <w:rPr>
          <w:sz w:val="28"/>
          <w:szCs w:val="28"/>
        </w:rPr>
        <w:t xml:space="preserve">, </w:t>
      </w:r>
      <w:proofErr w:type="gramStart"/>
      <w:r w:rsidRPr="00B77348">
        <w:rPr>
          <w:sz w:val="28"/>
          <w:szCs w:val="28"/>
        </w:rPr>
        <w:t>осуществляющих</w:t>
      </w:r>
      <w:proofErr w:type="gramEnd"/>
      <w:r w:rsidRPr="00B77348">
        <w:rPr>
          <w:sz w:val="28"/>
          <w:szCs w:val="28"/>
        </w:rPr>
        <w:t xml:space="preserve">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 xml:space="preserve">регламента, устно или письменно к </w:t>
      </w:r>
      <w:r w:rsidR="00EC1494">
        <w:rPr>
          <w:sz w:val="28"/>
          <w:szCs w:val="28"/>
        </w:rPr>
        <w:t>председателю Территориального органа местного самоуправления</w:t>
      </w:r>
      <w:r w:rsidRPr="00B77348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CC2">
        <w:rPr>
          <w:sz w:val="28"/>
          <w:szCs w:val="28"/>
        </w:rPr>
        <w:t>5</w:t>
      </w:r>
      <w:r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lastRenderedPageBreak/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BF0748" w:rsidRPr="001E0B6B" w:rsidRDefault="000D0CC2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F0748" w:rsidRPr="00B77348">
        <w:rPr>
          <w:sz w:val="28"/>
          <w:szCs w:val="28"/>
        </w:rPr>
        <w:t>. Жалоба может быть направлена по почте, с использованием информационно-телек</w:t>
      </w:r>
      <w:r w:rsidR="00BF0748">
        <w:rPr>
          <w:sz w:val="28"/>
          <w:szCs w:val="28"/>
        </w:rPr>
        <w:t xml:space="preserve">оммуникационной сети «Интернет» - </w:t>
      </w:r>
      <w:r w:rsidR="00BF0748" w:rsidRPr="00B77348">
        <w:rPr>
          <w:sz w:val="28"/>
          <w:szCs w:val="28"/>
        </w:rPr>
        <w:t xml:space="preserve"> </w:t>
      </w:r>
      <w:r w:rsidR="00BF0748">
        <w:rPr>
          <w:sz w:val="28"/>
          <w:szCs w:val="28"/>
        </w:rPr>
        <w:t xml:space="preserve">через </w:t>
      </w:r>
      <w:r w:rsidR="00BF0748" w:rsidRPr="00B77348">
        <w:rPr>
          <w:sz w:val="28"/>
          <w:szCs w:val="28"/>
        </w:rPr>
        <w:t>официальн</w:t>
      </w:r>
      <w:r w:rsidR="00BF0748">
        <w:rPr>
          <w:sz w:val="28"/>
          <w:szCs w:val="28"/>
        </w:rPr>
        <w:t>ый сайт</w:t>
      </w:r>
      <w:r w:rsidR="00BF0748" w:rsidRPr="00B77348">
        <w:rPr>
          <w:sz w:val="28"/>
          <w:szCs w:val="28"/>
        </w:rPr>
        <w:t xml:space="preserve"> </w:t>
      </w:r>
      <w:r w:rsidR="00EC1494">
        <w:rPr>
          <w:sz w:val="28"/>
          <w:szCs w:val="28"/>
        </w:rPr>
        <w:t>Территориального органа местного самоуправления</w:t>
      </w:r>
      <w:r w:rsidR="001E0B6B" w:rsidRPr="001E0B6B">
        <w:rPr>
          <w:sz w:val="28"/>
          <w:szCs w:val="28"/>
        </w:rPr>
        <w:t>,</w:t>
      </w:r>
      <w:r w:rsidR="00BF0748" w:rsidRPr="001E0B6B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BF0748" w:rsidRPr="00B77348" w:rsidRDefault="000D0CC2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F0748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BF0748" w:rsidRPr="00B77348" w:rsidRDefault="000D0CC2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F0748" w:rsidRPr="00B77348">
        <w:rPr>
          <w:sz w:val="28"/>
          <w:szCs w:val="28"/>
        </w:rPr>
        <w:t>. Жалоба не подлежит рассмотрению по существу, если: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F0748" w:rsidRPr="00B77348" w:rsidRDefault="000D0CC2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F0748" w:rsidRPr="00B77348">
        <w:rPr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BF0748">
        <w:rPr>
          <w:sz w:val="28"/>
          <w:szCs w:val="28"/>
        </w:rPr>
        <w:t>у</w:t>
      </w:r>
      <w:r w:rsidR="00BF0748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BF0748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BF0748" w:rsidRPr="00B77348">
        <w:rPr>
          <w:sz w:val="28"/>
          <w:szCs w:val="28"/>
        </w:rPr>
        <w:t>- в течение 5 рабочих дней со дня ее регистрации.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0CC2">
        <w:rPr>
          <w:sz w:val="28"/>
          <w:szCs w:val="28"/>
        </w:rPr>
        <w:t>0</w:t>
      </w:r>
      <w:r w:rsidRPr="00B77348">
        <w:rPr>
          <w:sz w:val="28"/>
          <w:szCs w:val="28"/>
        </w:rPr>
        <w:t xml:space="preserve">. При обжаловании решений должностных лиц </w:t>
      </w:r>
      <w:r w:rsidR="009C26C7">
        <w:rPr>
          <w:sz w:val="28"/>
          <w:szCs w:val="28"/>
        </w:rPr>
        <w:t>Территориального органа местного самоуправления</w:t>
      </w:r>
      <w:r w:rsidRPr="00B77348">
        <w:rPr>
          <w:sz w:val="28"/>
          <w:szCs w:val="28"/>
        </w:rPr>
        <w:t xml:space="preserve">, принимаемых в ходе предоставления муниципальной услуги, принимается решение об удовлетворении жалобы с </w:t>
      </w:r>
      <w:r w:rsidRPr="00B77348">
        <w:rPr>
          <w:sz w:val="28"/>
          <w:szCs w:val="28"/>
        </w:rPr>
        <w:lastRenderedPageBreak/>
        <w:t>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BF0748" w:rsidRPr="00B77348" w:rsidRDefault="00BF0748" w:rsidP="00BF07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При обжаловании действий (бездействия) должностных лиц </w:t>
      </w:r>
      <w:r w:rsidR="009C26C7">
        <w:rPr>
          <w:sz w:val="28"/>
          <w:szCs w:val="28"/>
        </w:rPr>
        <w:t>Территориального органа местного самоуправления или специалиста</w:t>
      </w:r>
      <w:r w:rsidRPr="00B77348">
        <w:rPr>
          <w:sz w:val="28"/>
          <w:szCs w:val="28"/>
        </w:rPr>
        <w:t xml:space="preserve"> </w:t>
      </w:r>
      <w:r w:rsidR="009C26C7">
        <w:rPr>
          <w:sz w:val="28"/>
          <w:szCs w:val="28"/>
        </w:rPr>
        <w:t>Территориального органа местного самоуправления</w:t>
      </w:r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BF0748" w:rsidRPr="00672E6A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8C0" w:rsidRDefault="005C08C0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1E0B6B" w:rsidRDefault="001E0B6B" w:rsidP="0032747A">
      <w:pPr>
        <w:ind w:firstLine="709"/>
        <w:jc w:val="center"/>
        <w:rPr>
          <w:sz w:val="28"/>
          <w:szCs w:val="28"/>
        </w:rPr>
      </w:pPr>
    </w:p>
    <w:p w:rsidR="009C26C7" w:rsidRDefault="009C26C7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bookmarkStart w:id="9" w:name="Par197"/>
      <w:bookmarkEnd w:id="9"/>
    </w:p>
    <w:p w:rsidR="009C26C7" w:rsidRDefault="009C26C7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1</w:t>
      </w:r>
    </w:p>
    <w:p w:rsidR="00BF0748" w:rsidRPr="00D61741" w:rsidRDefault="009C26C7" w:rsidP="009C26C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BF0748" w:rsidRPr="00D61741">
        <w:rPr>
          <w:szCs w:val="24"/>
        </w:rPr>
        <w:t>к Административному регламенту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предоставления муниципальной услуги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rPr>
          <w:szCs w:val="24"/>
        </w:rPr>
      </w:pPr>
    </w:p>
    <w:p w:rsidR="009C26C7" w:rsidRDefault="00BF0748" w:rsidP="009C2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26C7">
        <w:rPr>
          <w:rFonts w:ascii="Times New Roman" w:hAnsi="Times New Roman" w:cs="Times New Roman"/>
          <w:sz w:val="24"/>
          <w:szCs w:val="24"/>
        </w:rPr>
        <w:t xml:space="preserve">Председателю Территориального органа </w:t>
      </w:r>
    </w:p>
    <w:p w:rsidR="00BF0748" w:rsidRPr="00D61741" w:rsidRDefault="009C26C7" w:rsidP="009C2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пос. Буланаш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</w:t>
      </w:r>
      <w:r w:rsidR="009C26C7">
        <w:rPr>
          <w:rFonts w:ascii="Times New Roman" w:hAnsi="Times New Roman" w:cs="Times New Roman"/>
          <w:sz w:val="24"/>
          <w:szCs w:val="24"/>
        </w:rPr>
        <w:t xml:space="preserve">                         пос. Буланаш</w:t>
      </w:r>
      <w:r w:rsidRPr="00D61741">
        <w:rPr>
          <w:rFonts w:ascii="Times New Roman" w:hAnsi="Times New Roman" w:cs="Times New Roman"/>
          <w:sz w:val="24"/>
          <w:szCs w:val="24"/>
        </w:rPr>
        <w:t>, улица 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0" w:name="Par221"/>
      <w:bookmarkEnd w:id="10"/>
      <w:r w:rsidRPr="00D61741">
        <w:rPr>
          <w:szCs w:val="24"/>
        </w:rPr>
        <w:t>ЗАЯВЛЕНИЕ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от  ________________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адресу: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26C7">
        <w:rPr>
          <w:rFonts w:ascii="Times New Roman" w:hAnsi="Times New Roman" w:cs="Times New Roman"/>
          <w:sz w:val="24"/>
          <w:szCs w:val="24"/>
        </w:rPr>
        <w:t>пос. Буланаш</w:t>
      </w:r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spacing w:after="200" w:line="276" w:lineRule="auto"/>
        <w:rPr>
          <w:szCs w:val="24"/>
        </w:rPr>
      </w:pPr>
      <w:bookmarkStart w:id="11" w:name="Par241"/>
      <w:bookmarkEnd w:id="11"/>
      <w:r>
        <w:rPr>
          <w:szCs w:val="24"/>
        </w:rPr>
        <w:lastRenderedPageBreak/>
        <w:br w:type="page"/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</w:rPr>
      </w:pPr>
      <w:r w:rsidRPr="00D61741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D61741">
        <w:rPr>
          <w:szCs w:val="24"/>
        </w:rPr>
        <w:t>2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к Административному регламенту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предоставления </w:t>
      </w:r>
      <w:r>
        <w:rPr>
          <w:szCs w:val="24"/>
        </w:rPr>
        <w:t xml:space="preserve"> </w:t>
      </w:r>
      <w:r w:rsidRPr="00D61741">
        <w:rPr>
          <w:szCs w:val="24"/>
        </w:rPr>
        <w:t>муниципальной услуги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 xml:space="preserve"> </w:t>
      </w:r>
      <w:r>
        <w:rPr>
          <w:szCs w:val="24"/>
        </w:rPr>
        <w:t>«</w:t>
      </w:r>
      <w:r w:rsidRPr="00D61741">
        <w:rPr>
          <w:szCs w:val="24"/>
        </w:rPr>
        <w:t>Согласование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вселения </w:t>
      </w:r>
      <w:proofErr w:type="gramStart"/>
      <w:r w:rsidRPr="00D61741">
        <w:rPr>
          <w:szCs w:val="24"/>
        </w:rPr>
        <w:t>в</w:t>
      </w:r>
      <w:proofErr w:type="gramEnd"/>
      <w:r w:rsidRPr="00D61741">
        <w:rPr>
          <w:szCs w:val="24"/>
        </w:rPr>
        <w:t xml:space="preserve"> занимаемое 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</w:t>
      </w:r>
      <w:r w:rsidRPr="00D61741">
        <w:rPr>
          <w:szCs w:val="24"/>
        </w:rPr>
        <w:t>анимателем</w:t>
      </w:r>
      <w:r>
        <w:rPr>
          <w:szCs w:val="24"/>
        </w:rPr>
        <w:t xml:space="preserve"> </w:t>
      </w:r>
      <w:r w:rsidRPr="00D61741">
        <w:rPr>
          <w:szCs w:val="24"/>
        </w:rPr>
        <w:t xml:space="preserve">по договору </w:t>
      </w:r>
      <w:proofErr w:type="gramStart"/>
      <w:r w:rsidRPr="00D61741">
        <w:rPr>
          <w:szCs w:val="24"/>
        </w:rPr>
        <w:t>социального</w:t>
      </w:r>
      <w:proofErr w:type="gramEnd"/>
      <w:r w:rsidRPr="00D61741">
        <w:rPr>
          <w:szCs w:val="24"/>
        </w:rPr>
        <w:t xml:space="preserve"> 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найма</w:t>
      </w:r>
      <w:r>
        <w:rPr>
          <w:szCs w:val="24"/>
        </w:rPr>
        <w:t xml:space="preserve"> </w:t>
      </w:r>
      <w:r w:rsidRPr="00D61741">
        <w:rPr>
          <w:szCs w:val="24"/>
        </w:rPr>
        <w:t>жилое помещение других граждан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61741">
        <w:rPr>
          <w:szCs w:val="24"/>
        </w:rPr>
        <w:t>в качестве членов семьи</w:t>
      </w:r>
      <w:r>
        <w:rPr>
          <w:szCs w:val="24"/>
        </w:rPr>
        <w:t>»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9C26C7" w:rsidRDefault="009C26C7" w:rsidP="009C2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F0748" w:rsidRPr="00D6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BF0748" w:rsidRPr="00D61741" w:rsidRDefault="009C26C7" w:rsidP="009C26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 пос. Буланаш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C26C7">
        <w:rPr>
          <w:rFonts w:ascii="Times New Roman" w:hAnsi="Times New Roman" w:cs="Times New Roman"/>
          <w:sz w:val="24"/>
          <w:szCs w:val="24"/>
        </w:rPr>
        <w:t>пос. Буланаш</w:t>
      </w:r>
      <w:r w:rsidRPr="00D61741">
        <w:rPr>
          <w:rFonts w:ascii="Times New Roman" w:hAnsi="Times New Roman" w:cs="Times New Roman"/>
          <w:sz w:val="24"/>
          <w:szCs w:val="24"/>
        </w:rPr>
        <w:t>, улица 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F0748" w:rsidRPr="00D61741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2" w:name="Par265"/>
      <w:bookmarkEnd w:id="12"/>
      <w:r w:rsidRPr="00D61741">
        <w:rPr>
          <w:szCs w:val="24"/>
        </w:rPr>
        <w:t>ЗАЯВЛЕНИЕ</w:t>
      </w:r>
    </w:p>
    <w:p w:rsidR="00BF0748" w:rsidRDefault="00BF0748" w:rsidP="00BF074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C26C7">
        <w:rPr>
          <w:rFonts w:ascii="Times New Roman" w:hAnsi="Times New Roman" w:cs="Times New Roman"/>
          <w:sz w:val="24"/>
          <w:szCs w:val="24"/>
        </w:rPr>
        <w:t>пос. Буланаш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F0748" w:rsidRPr="00D61741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F0748" w:rsidRPr="00D61741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BF0748" w:rsidRPr="00D61741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C26C7" w:rsidRDefault="009C26C7" w:rsidP="00BF0748">
      <w:pPr>
        <w:spacing w:line="276" w:lineRule="auto"/>
        <w:jc w:val="right"/>
        <w:rPr>
          <w:szCs w:val="24"/>
        </w:rPr>
      </w:pPr>
      <w:bookmarkStart w:id="13" w:name="Par286"/>
      <w:bookmarkEnd w:id="13"/>
    </w:p>
    <w:p w:rsidR="00BF0748" w:rsidRDefault="00BF0748" w:rsidP="00BF0748">
      <w:pPr>
        <w:spacing w:line="276" w:lineRule="auto"/>
        <w:jc w:val="right"/>
        <w:rPr>
          <w:szCs w:val="24"/>
        </w:rPr>
      </w:pPr>
      <w:r w:rsidRPr="00435A72">
        <w:rPr>
          <w:szCs w:val="24"/>
        </w:rPr>
        <w:lastRenderedPageBreak/>
        <w:t xml:space="preserve">Приложение </w:t>
      </w:r>
      <w:r>
        <w:rPr>
          <w:szCs w:val="24"/>
        </w:rPr>
        <w:t>№ 3</w:t>
      </w:r>
    </w:p>
    <w:p w:rsidR="00BF0748" w:rsidRPr="00081DAA" w:rsidRDefault="00BF0748" w:rsidP="00BF0748">
      <w:pPr>
        <w:spacing w:line="276" w:lineRule="auto"/>
        <w:jc w:val="right"/>
        <w:rPr>
          <w:szCs w:val="24"/>
        </w:rPr>
      </w:pPr>
      <w:r w:rsidRPr="00081DAA">
        <w:rPr>
          <w:szCs w:val="24"/>
        </w:rPr>
        <w:t xml:space="preserve"> Административному регламенту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BF0748" w:rsidRPr="00081DAA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BF0748" w:rsidRDefault="00BF0748" w:rsidP="00BF0748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BF0748" w:rsidRPr="009A32A0" w:rsidRDefault="00BF0748" w:rsidP="00BF0748">
      <w:pPr>
        <w:pStyle w:val="ConsPlusNonformat"/>
        <w:jc w:val="right"/>
        <w:rPr>
          <w:sz w:val="16"/>
          <w:szCs w:val="16"/>
        </w:rPr>
      </w:pP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9C26C7">
        <w:rPr>
          <w:rFonts w:ascii="Times New Roman" w:hAnsi="Times New Roman" w:cs="Times New Roman"/>
          <w:sz w:val="24"/>
          <w:szCs w:val="24"/>
        </w:rPr>
        <w:t>Территориальный орган местного самоуправления</w:t>
      </w:r>
      <w:r w:rsidR="001E0B6B">
        <w:rPr>
          <w:rFonts w:ascii="Times New Roman" w:hAnsi="Times New Roman" w:cs="Times New Roman"/>
          <w:sz w:val="24"/>
          <w:szCs w:val="24"/>
        </w:rPr>
        <w:t xml:space="preserve"> пос. Буланаш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BF0748" w:rsidP="00BF0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BF0748" w:rsidRDefault="00BF0748" w:rsidP="00BF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BF0748" w:rsidRDefault="00BF0748" w:rsidP="00BF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BF0748" w:rsidRPr="00ED023C" w:rsidRDefault="00BF0748" w:rsidP="00BF07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F0748" w:rsidRDefault="00BF0748" w:rsidP="00BF074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777268">
        <w:rPr>
          <w:rFonts w:ascii="Times New Roman" w:hAnsi="Times New Roman" w:cs="Times New Roman"/>
          <w:sz w:val="24"/>
          <w:szCs w:val="24"/>
        </w:rPr>
        <w:t>Территориальным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C2">
        <w:rPr>
          <w:rFonts w:ascii="Times New Roman" w:hAnsi="Times New Roman" w:cs="Times New Roman"/>
          <w:sz w:val="24"/>
          <w:szCs w:val="24"/>
        </w:rPr>
        <w:t xml:space="preserve"> поселка Буланаш</w:t>
      </w:r>
      <w:r>
        <w:rPr>
          <w:rFonts w:ascii="Times New Roman" w:hAnsi="Times New Roman" w:cs="Times New Roman"/>
          <w:sz w:val="24"/>
          <w:szCs w:val="24"/>
        </w:rPr>
        <w:t xml:space="preserve">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на территории </w:t>
      </w:r>
      <w:r w:rsidR="00777268">
        <w:rPr>
          <w:rFonts w:ascii="Times New Roman" w:hAnsi="Times New Roman" w:cs="Times New Roman"/>
          <w:sz w:val="24"/>
          <w:szCs w:val="24"/>
        </w:rPr>
        <w:t>посёлка Буланаш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</w:t>
      </w:r>
      <w:r w:rsidR="00777268">
        <w:rPr>
          <w:rFonts w:ascii="Times New Roman" w:hAnsi="Times New Roman" w:cs="Times New Roman"/>
          <w:sz w:val="24"/>
          <w:szCs w:val="24"/>
        </w:rPr>
        <w:t>Территориальный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BF0748" w:rsidRPr="00BF0748" w:rsidRDefault="00BF0748" w:rsidP="00BF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20" w:history="1">
        <w:r w:rsidRPr="00BF0748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F0748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BF0748" w:rsidRDefault="00BF0748" w:rsidP="00BF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1E0B6B" w:rsidRDefault="00BF0748" w:rsidP="001E0B6B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  <w:r w:rsidR="001E0B6B">
        <w:rPr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BF0748" w:rsidRPr="00D61741" w:rsidRDefault="001E0B6B" w:rsidP="001E0B6B">
      <w:pPr>
        <w:spacing w:after="200" w:line="276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r w:rsidR="00BF0748" w:rsidRPr="00D61741">
        <w:rPr>
          <w:szCs w:val="24"/>
        </w:rPr>
        <w:t>Приложение</w:t>
      </w:r>
      <w:r w:rsidR="00BF0748">
        <w:rPr>
          <w:szCs w:val="24"/>
        </w:rPr>
        <w:t xml:space="preserve"> № 4</w:t>
      </w:r>
    </w:p>
    <w:p w:rsidR="00BF0748" w:rsidRPr="00081DAA" w:rsidRDefault="001E0B6B" w:rsidP="001E0B6B">
      <w:pPr>
        <w:widowControl w:val="0"/>
        <w:tabs>
          <w:tab w:val="center" w:pos="5032"/>
          <w:tab w:val="right" w:pos="9525"/>
        </w:tabs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F0748" w:rsidRPr="00081DAA">
        <w:rPr>
          <w:szCs w:val="24"/>
        </w:rPr>
        <w:t>к Административному регламенту</w:t>
      </w:r>
    </w:p>
    <w:p w:rsidR="00BF0748" w:rsidRPr="00081DAA" w:rsidRDefault="00BF0748" w:rsidP="001E0B6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F0748" w:rsidRPr="00081DAA" w:rsidRDefault="00BF0748" w:rsidP="001E0B6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F0748" w:rsidRPr="00081DAA" w:rsidRDefault="00BF0748" w:rsidP="001E0B6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F0748" w:rsidRPr="00081DAA" w:rsidRDefault="00BF0748" w:rsidP="001E0B6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F0748" w:rsidRPr="00D61741" w:rsidRDefault="00BF0748" w:rsidP="001E0B6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 w:rsidRPr="00081DAA">
        <w:rPr>
          <w:szCs w:val="24"/>
        </w:rPr>
        <w:t>в качестве членов семьи»</w:t>
      </w:r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bookmarkStart w:id="14" w:name="Par296"/>
      <w:bookmarkEnd w:id="14"/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ИНФОРМАЦИЯ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ОБ ОРГАНИЗАЦИЯХ, УЧРЕЖДЕНИЯХ, ВЫДАЮЩИХ ДОКУМЕНТЫ,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D61741">
        <w:rPr>
          <w:szCs w:val="24"/>
        </w:rPr>
        <w:t>НЕОБХОДИМЫЕ ДЛЯ ОБРАЩЕНИЯ ГРАЖДАНИНА</w:t>
      </w:r>
      <w:proofErr w:type="gramEnd"/>
    </w:p>
    <w:p w:rsidR="00BF0748" w:rsidRPr="00D61741" w:rsidRDefault="00BF0748" w:rsidP="00BF074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D61741">
        <w:rPr>
          <w:szCs w:val="24"/>
        </w:rPr>
        <w:t>ЗА ПРЕДОСТАВЛЕНИЕМ МУНИЦИПАЛЬНОЙ УСЛУГИ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1. </w:t>
      </w:r>
      <w:r>
        <w:rPr>
          <w:szCs w:val="24"/>
        </w:rPr>
        <w:t xml:space="preserve"> </w:t>
      </w:r>
      <w:r w:rsidRPr="00D61741">
        <w:rPr>
          <w:szCs w:val="24"/>
        </w:rPr>
        <w:t>М</w:t>
      </w:r>
      <w:r>
        <w:rPr>
          <w:szCs w:val="24"/>
        </w:rPr>
        <w:t>униципальное бюджетное учреждение Артемовского городского округа «</w:t>
      </w:r>
      <w:r w:rsidRPr="00D61741">
        <w:rPr>
          <w:szCs w:val="24"/>
        </w:rPr>
        <w:t>Центр по расчету и выплате субсидий и приватизации жилья</w:t>
      </w:r>
      <w:r>
        <w:rPr>
          <w:szCs w:val="24"/>
        </w:rPr>
        <w:t>»</w:t>
      </w:r>
      <w:r w:rsidRPr="00D61741">
        <w:rPr>
          <w:szCs w:val="24"/>
        </w:rPr>
        <w:t xml:space="preserve"> - г. Артемовский, ул. Мира, 8 - </w:t>
      </w:r>
      <w:r>
        <w:rPr>
          <w:szCs w:val="24"/>
        </w:rPr>
        <w:t>с</w:t>
      </w:r>
      <w:r w:rsidRPr="003242B6">
        <w:rPr>
          <w:szCs w:val="24"/>
        </w:rPr>
        <w:t>правка, подтверждающая место</w:t>
      </w:r>
      <w:r>
        <w:rPr>
          <w:szCs w:val="24"/>
        </w:rPr>
        <w:t xml:space="preserve"> ж</w:t>
      </w:r>
      <w:r w:rsidRPr="003242B6">
        <w:rPr>
          <w:szCs w:val="24"/>
        </w:rPr>
        <w:t>ительства гражданина, подающего заявление,</w:t>
      </w:r>
      <w:r>
        <w:rPr>
          <w:szCs w:val="24"/>
        </w:rPr>
        <w:t xml:space="preserve"> и (или) содержащая   </w:t>
      </w:r>
      <w:r w:rsidRPr="003242B6">
        <w:rPr>
          <w:szCs w:val="24"/>
        </w:rPr>
        <w:t>сведения о совместно проживающих с ним лицах</w:t>
      </w:r>
      <w:r>
        <w:rPr>
          <w:szCs w:val="24"/>
        </w:rPr>
        <w:t>.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rPr>
          <w:szCs w:val="24"/>
        </w:rPr>
        <w:t>Первомайская</w:t>
      </w:r>
      <w:proofErr w:type="gramEnd"/>
      <w:r w:rsidRPr="00D61741">
        <w:rPr>
          <w:szCs w:val="24"/>
        </w:rPr>
        <w:t>, 59 - сведения о заключении, расторжении брака, о рождении, о смерти.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BF0748" w:rsidRPr="00D61741" w:rsidRDefault="00BF0748" w:rsidP="00BF074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61741">
        <w:rPr>
          <w:szCs w:val="24"/>
        </w:rPr>
        <w:t xml:space="preserve">4. </w:t>
      </w:r>
      <w:r w:rsidRPr="00A7437B">
        <w:rPr>
          <w:szCs w:val="24"/>
        </w:rPr>
        <w:t>Управление Федеральной службы государственной регистрации, кадастра и картографии по Свердловской области</w:t>
      </w:r>
      <w:r>
        <w:rPr>
          <w:szCs w:val="24"/>
        </w:rPr>
        <w:t xml:space="preserve"> - </w:t>
      </w:r>
      <w:r w:rsidRPr="00A7437B">
        <w:rPr>
          <w:szCs w:val="24"/>
        </w:rPr>
        <w:t xml:space="preserve">г. </w:t>
      </w:r>
      <w:proofErr w:type="gramStart"/>
      <w:r w:rsidRPr="00A7437B">
        <w:rPr>
          <w:szCs w:val="24"/>
        </w:rPr>
        <w:t>Артемовский</w:t>
      </w:r>
      <w:proofErr w:type="gramEnd"/>
      <w:r>
        <w:rPr>
          <w:szCs w:val="24"/>
        </w:rPr>
        <w:t xml:space="preserve">, </w:t>
      </w:r>
      <w:r w:rsidRPr="00A7437B">
        <w:rPr>
          <w:szCs w:val="24"/>
        </w:rPr>
        <w:t>ул. Почтовая, 2</w:t>
      </w:r>
      <w:r>
        <w:rPr>
          <w:szCs w:val="24"/>
        </w:rPr>
        <w:t xml:space="preserve"> - </w:t>
      </w:r>
      <w:r w:rsidRPr="00D61741">
        <w:rPr>
          <w:szCs w:val="24"/>
        </w:rPr>
        <w:t>справка о технической характеристике жилого помещения, копия технического паспорта на жилое помещение.</w:t>
      </w:r>
    </w:p>
    <w:p w:rsidR="00BF0748" w:rsidRDefault="00BF0748" w:rsidP="00BF0748">
      <w:pPr>
        <w:ind w:firstLine="709"/>
        <w:jc w:val="both"/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F0748" w:rsidRPr="00435A72" w:rsidRDefault="00BF0748" w:rsidP="00BF0748">
      <w:pPr>
        <w:spacing w:line="276" w:lineRule="auto"/>
        <w:ind w:left="4956" w:firstLine="708"/>
        <w:rPr>
          <w:szCs w:val="24"/>
        </w:rPr>
      </w:pPr>
      <w:r>
        <w:rPr>
          <w:szCs w:val="24"/>
        </w:rPr>
        <w:t xml:space="preserve">   </w:t>
      </w:r>
      <w:r w:rsidR="00777268">
        <w:rPr>
          <w:szCs w:val="24"/>
        </w:rPr>
        <w:t xml:space="preserve">                              </w:t>
      </w:r>
      <w:r w:rsidRPr="00435A72">
        <w:rPr>
          <w:szCs w:val="24"/>
        </w:rPr>
        <w:t xml:space="preserve">Приложение  </w:t>
      </w:r>
      <w:r>
        <w:rPr>
          <w:szCs w:val="24"/>
        </w:rPr>
        <w:t>№ 5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к Административному регламенту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предоставления муниципальной услуги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 «Согласование вселения </w:t>
      </w:r>
      <w:proofErr w:type="gramStart"/>
      <w:r w:rsidRPr="00081DAA">
        <w:rPr>
          <w:szCs w:val="24"/>
        </w:rPr>
        <w:t>в</w:t>
      </w:r>
      <w:proofErr w:type="gramEnd"/>
      <w:r w:rsidRPr="00081DAA">
        <w:rPr>
          <w:szCs w:val="24"/>
        </w:rPr>
        <w:t xml:space="preserve"> занимаемое </w:t>
      </w:r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 xml:space="preserve">нанимателем по договору </w:t>
      </w:r>
      <w:proofErr w:type="gramStart"/>
      <w:r w:rsidRPr="00081DAA">
        <w:rPr>
          <w:szCs w:val="24"/>
        </w:rPr>
        <w:t>социального</w:t>
      </w:r>
      <w:proofErr w:type="gramEnd"/>
    </w:p>
    <w:p w:rsidR="00BF0748" w:rsidRPr="00081DAA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081DAA">
        <w:rPr>
          <w:szCs w:val="24"/>
        </w:rPr>
        <w:t>найма жилое помещение других граждан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081DAA">
        <w:rPr>
          <w:szCs w:val="24"/>
        </w:rPr>
        <w:t>в качестве членов семьи»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5" w:name="Par625"/>
      <w:bookmarkEnd w:id="15"/>
      <w:r w:rsidRPr="003242B6">
        <w:rPr>
          <w:sz w:val="28"/>
          <w:szCs w:val="28"/>
        </w:rPr>
        <w:t>БЛОК-СХЕМА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BF0748" w:rsidRPr="003242B6" w:rsidRDefault="00BF0748" w:rsidP="00BF074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8.25pt;margin-top:14.4pt;width:1in;height:47.3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<v:textbox>
              <w:txbxContent>
                <w:p w:rsidR="00BF0748" w:rsidRDefault="00BF0748" w:rsidP="00BF0748"/>
                <w:p w:rsidR="00BF0748" w:rsidRDefault="00BF0748" w:rsidP="00BF0748">
                  <w:r>
                    <w:t xml:space="preserve">Прием заявления и документов 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4" type="#_x0000_t32" style="position:absolute;margin-left:236.85pt;margin-top:13pt;width:0;height:21.4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3242B6">
        <w:rPr>
          <w:rFonts w:eastAsiaTheme="minorHAnsi"/>
          <w:szCs w:val="24"/>
          <w:lang w:eastAsia="en-US"/>
        </w:rPr>
        <w:t xml:space="preserve">                                      </w:t>
      </w:r>
      <w:r>
        <w:rPr>
          <w:rFonts w:eastAsiaTheme="minorHAnsi"/>
          <w:szCs w:val="24"/>
          <w:lang w:eastAsia="en-US"/>
        </w:rPr>
        <w:t>Нет</w:t>
      </w:r>
      <w:proofErr w:type="gramStart"/>
      <w:r w:rsidRPr="003242B6">
        <w:rPr>
          <w:rFonts w:eastAsiaTheme="minorHAnsi"/>
          <w:szCs w:val="24"/>
          <w:lang w:eastAsia="en-US"/>
        </w:rPr>
        <w:t xml:space="preserve">                                                           </w:t>
      </w:r>
      <w:r>
        <w:rPr>
          <w:rFonts w:eastAsiaTheme="minorHAnsi"/>
          <w:szCs w:val="24"/>
          <w:lang w:eastAsia="en-US"/>
        </w:rPr>
        <w:t>Д</w:t>
      </w:r>
      <w:proofErr w:type="gramEnd"/>
      <w:r>
        <w:rPr>
          <w:rFonts w:eastAsiaTheme="minorHAnsi"/>
          <w:szCs w:val="24"/>
          <w:lang w:eastAsia="en-US"/>
        </w:rPr>
        <w:t>а</w: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12" o:spid="_x0000_s1027" type="#_x0000_t202" style="position:absolute;margin-left:20pt;margin-top:2.85pt;width:128.4pt;height:4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 xml:space="preserve">Отказ в приеме документов 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9" o:spid="_x0000_s1028" type="#_x0000_t202" style="position:absolute;margin-left:169.1pt;margin-top:2.6pt;width:136.65pt;height:42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0" o:spid="_x0000_s1029" type="#_x0000_t202" style="position:absolute;margin-left:326.2pt;margin-top:2.85pt;width:136.85pt;height:4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2" o:spid="_x0000_s1043" type="#_x0000_t32" style="position:absolute;margin-left:147.95pt;margin-top:7.5pt;width:20.8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4" o:spid="_x0000_s1042" type="#_x0000_t32" style="position:absolute;margin-left:306.05pt;margin-top:7.55pt;width:20.15pt;height: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<v:stroke endarrow="open"/>
          </v:shape>
        </w:pic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18" o:spid="_x0000_s1041" type="#_x0000_t32" style="position:absolute;margin-left:396.25pt;margin-top:13.45pt;width:.65pt;height:1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<v:stroke endarrow="open"/>
          </v:shape>
        </w:pic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17" o:spid="_x0000_s1030" type="#_x0000_t202" style="position:absolute;margin-left:329.45pt;margin-top:14.9pt;width:133.6pt;height:5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Проверка правильности оформления заявления</w:t>
                  </w:r>
                </w:p>
              </w:txbxContent>
            </v:textbox>
          </v:shape>
        </w:pict>
      </w:r>
      <w:r w:rsidR="00BF0748"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BF0748" w:rsidRPr="003242B6">
        <w:rPr>
          <w:rFonts w:eastAsiaTheme="minorHAnsi"/>
          <w:szCs w:val="24"/>
          <w:lang w:eastAsia="en-US"/>
        </w:rPr>
        <w:t>Да</w: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оле 21" o:spid="_x0000_s1031" type="#_x0000_t202" style="position:absolute;margin-left:21.75pt;margin-top:.8pt;width:123.65pt;height:62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Принятие решения  об отказе в согласовании  вселения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Поле 16" o:spid="_x0000_s1032" type="#_x0000_t202" style="position:absolute;margin-left:169.05pt;margin-top:1.3pt;width:141.85pt;height:51.8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F0748" w:rsidRPr="003242B6" w:rsidRDefault="00FF0779" w:rsidP="00BF074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shape id="Прямая со стрелкой 23" o:spid="_x0000_s1040" type="#_x0000_t32" style="position:absolute;margin-left:147.85pt;margin-top:4.6pt;width:20.1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<v:stroke endarrow="open"/>
          </v:shape>
        </w:pict>
      </w:r>
      <w:r>
        <w:rPr>
          <w:rFonts w:eastAsiaTheme="minorHAnsi"/>
          <w:noProof/>
          <w:sz w:val="28"/>
          <w:szCs w:val="28"/>
        </w:rPr>
        <w:pict>
          <v:shape id="Прямая со стрелкой 19" o:spid="_x0000_s1039" type="#_x0000_t32" style="position:absolute;margin-left:310.6pt;margin-top:5.45pt;width:19.45pt;height:0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BF0748" w:rsidRPr="003242B6" w:rsidRDefault="00FF0779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25" o:spid="_x0000_s1038" type="#_x0000_t32" style="position:absolute;margin-left:236.55pt;margin-top:9.75pt;width:.6pt;height:2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<v:stroke endarrow="open"/>
          </v:shape>
        </w:pict>
      </w:r>
      <w:r w:rsidR="00BF0748"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BF0748" w:rsidRPr="003242B6" w:rsidRDefault="00FF0779" w:rsidP="00BF074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noProof/>
          <w:szCs w:val="24"/>
        </w:rPr>
        <w:pict>
          <v:shape id="Прямая со стрелкой 27" o:spid="_x0000_s1037" type="#_x0000_t32" style="position:absolute;margin-left:75.45pt;margin-top:8.75pt;width:0;height:25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<v:stroke endarrow="open"/>
          </v:shape>
        </w:pict>
      </w:r>
      <w:r w:rsidR="00BF0748" w:rsidRPr="003242B6">
        <w:rPr>
          <w:rFonts w:eastAsiaTheme="minorHAnsi"/>
          <w:szCs w:val="24"/>
          <w:lang w:eastAsia="en-US"/>
        </w:rPr>
        <w:t xml:space="preserve">                                                                 Нет</w: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BF0748" w:rsidRPr="003242B6" w:rsidRDefault="00FF0779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6" o:spid="_x0000_s1033" type="#_x0000_t202" style="position:absolute;margin-left:19.85pt;margin-top:8.85pt;width:119.65pt;height:62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Направления уведомления о принятом решении</w:t>
                  </w:r>
                </w:p>
              </w:txbxContent>
            </v:textbox>
          </v:shape>
        </w:pict>
      </w:r>
      <w:r>
        <w:rPr>
          <w:rFonts w:ascii="Courier New" w:eastAsiaTheme="minorHAnsi" w:hAnsi="Courier New" w:cs="Courier New"/>
          <w:noProof/>
          <w:sz w:val="20"/>
        </w:rPr>
        <w:pict>
          <v:shape id="Поле 24" o:spid="_x0000_s1034" type="#_x0000_t202" style="position:absolute;margin-left:150.15pt;margin-top:-.15pt;width:184.2pt;height:54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>Принятие решения о согласовании вселения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FF0779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рямая со стрелкой 29" o:spid="_x0000_s1036" type="#_x0000_t32" style="position:absolute;margin-left:240.95pt;margin-top:9.7pt;width:0;height:24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<v:stroke endarrow="open"/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FF0779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</w:rPr>
        <w:pict>
          <v:shape id="Поле 28" o:spid="_x0000_s1035" type="#_x0000_t202" style="position:absolute;margin-left:151.4pt;margin-top:.3pt;width:188.1pt;height:73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<v:textbox>
              <w:txbxContent>
                <w:p w:rsidR="00BF0748" w:rsidRDefault="00BF0748" w:rsidP="00BF0748">
                  <w:pPr>
                    <w:jc w:val="center"/>
                  </w:pPr>
                  <w:r>
                    <w:t xml:space="preserve">Подписание дополнительного соглашения с нанимателем к договору социального найма жилого помещения </w:t>
                  </w:r>
                </w:p>
              </w:txbxContent>
            </v:textbox>
          </v:shape>
        </w:pict>
      </w: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Pr="003242B6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BF0748" w:rsidRDefault="00BF0748" w:rsidP="00BF0748"/>
    <w:p w:rsidR="00BF0748" w:rsidRDefault="00BF0748" w:rsidP="0032747A">
      <w:pPr>
        <w:ind w:firstLine="709"/>
        <w:jc w:val="center"/>
        <w:rPr>
          <w:sz w:val="28"/>
          <w:szCs w:val="28"/>
        </w:rPr>
      </w:pPr>
    </w:p>
    <w:sectPr w:rsidR="00BF0748" w:rsidSect="00B4501C">
      <w:headerReference w:type="first" r:id="rId21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6F" w:rsidRDefault="005D736F" w:rsidP="00DA233C">
      <w:r>
        <w:separator/>
      </w:r>
    </w:p>
  </w:endnote>
  <w:endnote w:type="continuationSeparator" w:id="0">
    <w:p w:rsidR="005D736F" w:rsidRDefault="005D736F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6F" w:rsidRDefault="005D736F" w:rsidP="00DA233C">
      <w:r>
        <w:separator/>
      </w:r>
    </w:p>
  </w:footnote>
  <w:footnote w:type="continuationSeparator" w:id="0">
    <w:p w:rsidR="005D736F" w:rsidRDefault="005D736F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0" w:rsidRDefault="00FD0600">
    <w:pPr>
      <w:pStyle w:val="a6"/>
      <w:jc w:val="center"/>
    </w:pPr>
  </w:p>
  <w:p w:rsidR="00FD0600" w:rsidRDefault="00FD06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E0"/>
    <w:rsid w:val="000025F6"/>
    <w:rsid w:val="00007C93"/>
    <w:rsid w:val="000178C0"/>
    <w:rsid w:val="00021F6F"/>
    <w:rsid w:val="00025E51"/>
    <w:rsid w:val="00032B26"/>
    <w:rsid w:val="000334C0"/>
    <w:rsid w:val="00041120"/>
    <w:rsid w:val="0004283C"/>
    <w:rsid w:val="0004382F"/>
    <w:rsid w:val="00047E6F"/>
    <w:rsid w:val="00051555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92F05"/>
    <w:rsid w:val="000A6CD6"/>
    <w:rsid w:val="000A6E8A"/>
    <w:rsid w:val="000C0779"/>
    <w:rsid w:val="000C2CAC"/>
    <w:rsid w:val="000C2DF1"/>
    <w:rsid w:val="000C6B7A"/>
    <w:rsid w:val="000D0CC2"/>
    <w:rsid w:val="000D6B7A"/>
    <w:rsid w:val="000E329D"/>
    <w:rsid w:val="000E7151"/>
    <w:rsid w:val="000F0292"/>
    <w:rsid w:val="0010020C"/>
    <w:rsid w:val="0010112E"/>
    <w:rsid w:val="00106690"/>
    <w:rsid w:val="0011628B"/>
    <w:rsid w:val="00125EA2"/>
    <w:rsid w:val="00133353"/>
    <w:rsid w:val="00134484"/>
    <w:rsid w:val="001438D7"/>
    <w:rsid w:val="00166049"/>
    <w:rsid w:val="00174DD9"/>
    <w:rsid w:val="00190678"/>
    <w:rsid w:val="00194CBF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0B6B"/>
    <w:rsid w:val="001E135D"/>
    <w:rsid w:val="001F2329"/>
    <w:rsid w:val="001F3A31"/>
    <w:rsid w:val="001F6AFB"/>
    <w:rsid w:val="00204E3C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3042FC"/>
    <w:rsid w:val="00321135"/>
    <w:rsid w:val="00321137"/>
    <w:rsid w:val="003242B6"/>
    <w:rsid w:val="0032747A"/>
    <w:rsid w:val="00331293"/>
    <w:rsid w:val="00342DE0"/>
    <w:rsid w:val="00350C08"/>
    <w:rsid w:val="00351910"/>
    <w:rsid w:val="00352E63"/>
    <w:rsid w:val="00353245"/>
    <w:rsid w:val="003578F1"/>
    <w:rsid w:val="003741A1"/>
    <w:rsid w:val="00392ED7"/>
    <w:rsid w:val="003934E6"/>
    <w:rsid w:val="003A18CA"/>
    <w:rsid w:val="003A20B7"/>
    <w:rsid w:val="003B61A0"/>
    <w:rsid w:val="003C1D2D"/>
    <w:rsid w:val="003C2C69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03FD"/>
    <w:rsid w:val="004619B0"/>
    <w:rsid w:val="0046482A"/>
    <w:rsid w:val="004675CF"/>
    <w:rsid w:val="004839E7"/>
    <w:rsid w:val="004C3EE0"/>
    <w:rsid w:val="004C4464"/>
    <w:rsid w:val="004D0664"/>
    <w:rsid w:val="004D79E8"/>
    <w:rsid w:val="004E3890"/>
    <w:rsid w:val="004E3B2C"/>
    <w:rsid w:val="004E3D95"/>
    <w:rsid w:val="004E4470"/>
    <w:rsid w:val="005009DE"/>
    <w:rsid w:val="005071A5"/>
    <w:rsid w:val="00517364"/>
    <w:rsid w:val="00522155"/>
    <w:rsid w:val="00525FAB"/>
    <w:rsid w:val="0053175C"/>
    <w:rsid w:val="005318BB"/>
    <w:rsid w:val="00533725"/>
    <w:rsid w:val="005363FD"/>
    <w:rsid w:val="00543C49"/>
    <w:rsid w:val="00543C85"/>
    <w:rsid w:val="00545B9E"/>
    <w:rsid w:val="00547057"/>
    <w:rsid w:val="005553D7"/>
    <w:rsid w:val="0059401C"/>
    <w:rsid w:val="00596483"/>
    <w:rsid w:val="005A14A7"/>
    <w:rsid w:val="005A3E16"/>
    <w:rsid w:val="005B3437"/>
    <w:rsid w:val="005B68FE"/>
    <w:rsid w:val="005C08C0"/>
    <w:rsid w:val="005D736F"/>
    <w:rsid w:val="005E39E7"/>
    <w:rsid w:val="005E3F74"/>
    <w:rsid w:val="005F4271"/>
    <w:rsid w:val="006000D6"/>
    <w:rsid w:val="00610FFB"/>
    <w:rsid w:val="006505E5"/>
    <w:rsid w:val="00650C1E"/>
    <w:rsid w:val="00657F74"/>
    <w:rsid w:val="0066009C"/>
    <w:rsid w:val="006630C5"/>
    <w:rsid w:val="00672AF2"/>
    <w:rsid w:val="00675987"/>
    <w:rsid w:val="00683C00"/>
    <w:rsid w:val="00695247"/>
    <w:rsid w:val="006A75C9"/>
    <w:rsid w:val="006B0676"/>
    <w:rsid w:val="006C0347"/>
    <w:rsid w:val="006C12D4"/>
    <w:rsid w:val="006C6B79"/>
    <w:rsid w:val="006E3034"/>
    <w:rsid w:val="006E6463"/>
    <w:rsid w:val="006F0653"/>
    <w:rsid w:val="006F4FFF"/>
    <w:rsid w:val="006F5362"/>
    <w:rsid w:val="006F779C"/>
    <w:rsid w:val="00712D94"/>
    <w:rsid w:val="00712DB7"/>
    <w:rsid w:val="0071352E"/>
    <w:rsid w:val="007149DC"/>
    <w:rsid w:val="007170A8"/>
    <w:rsid w:val="00751122"/>
    <w:rsid w:val="007567D0"/>
    <w:rsid w:val="00757E11"/>
    <w:rsid w:val="00760019"/>
    <w:rsid w:val="00763A9A"/>
    <w:rsid w:val="00765B33"/>
    <w:rsid w:val="0077078B"/>
    <w:rsid w:val="00777268"/>
    <w:rsid w:val="00783CC4"/>
    <w:rsid w:val="007A1944"/>
    <w:rsid w:val="007A2A56"/>
    <w:rsid w:val="007A3241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4430E"/>
    <w:rsid w:val="0086310F"/>
    <w:rsid w:val="00872AED"/>
    <w:rsid w:val="00894109"/>
    <w:rsid w:val="00894563"/>
    <w:rsid w:val="008B13FC"/>
    <w:rsid w:val="008B1E3A"/>
    <w:rsid w:val="008C102C"/>
    <w:rsid w:val="008C4594"/>
    <w:rsid w:val="008C4F13"/>
    <w:rsid w:val="008D10AF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2237"/>
    <w:rsid w:val="009B7862"/>
    <w:rsid w:val="009C25CF"/>
    <w:rsid w:val="009C26C7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59DC"/>
    <w:rsid w:val="00A17069"/>
    <w:rsid w:val="00A22D09"/>
    <w:rsid w:val="00A30A50"/>
    <w:rsid w:val="00A31F4A"/>
    <w:rsid w:val="00A35026"/>
    <w:rsid w:val="00A36F81"/>
    <w:rsid w:val="00A42F7F"/>
    <w:rsid w:val="00A50120"/>
    <w:rsid w:val="00A666BC"/>
    <w:rsid w:val="00A676F6"/>
    <w:rsid w:val="00A77C81"/>
    <w:rsid w:val="00A804FE"/>
    <w:rsid w:val="00A81A87"/>
    <w:rsid w:val="00A81D68"/>
    <w:rsid w:val="00A82BCA"/>
    <w:rsid w:val="00A86E8B"/>
    <w:rsid w:val="00A929C4"/>
    <w:rsid w:val="00A9423B"/>
    <w:rsid w:val="00A9711E"/>
    <w:rsid w:val="00AC06CB"/>
    <w:rsid w:val="00AC2F9B"/>
    <w:rsid w:val="00AE1DC2"/>
    <w:rsid w:val="00AE7324"/>
    <w:rsid w:val="00AF1678"/>
    <w:rsid w:val="00AF5EC4"/>
    <w:rsid w:val="00AF7B6B"/>
    <w:rsid w:val="00B00A32"/>
    <w:rsid w:val="00B07C17"/>
    <w:rsid w:val="00B16BAC"/>
    <w:rsid w:val="00B20CF3"/>
    <w:rsid w:val="00B260B9"/>
    <w:rsid w:val="00B349F8"/>
    <w:rsid w:val="00B44ABC"/>
    <w:rsid w:val="00B4501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A9D"/>
    <w:rsid w:val="00BD5CA9"/>
    <w:rsid w:val="00BE4ADE"/>
    <w:rsid w:val="00BF0748"/>
    <w:rsid w:val="00BF2BAE"/>
    <w:rsid w:val="00BF4D44"/>
    <w:rsid w:val="00BF6E32"/>
    <w:rsid w:val="00C06199"/>
    <w:rsid w:val="00C07CC9"/>
    <w:rsid w:val="00C120F7"/>
    <w:rsid w:val="00C13E24"/>
    <w:rsid w:val="00C25B1F"/>
    <w:rsid w:val="00C32048"/>
    <w:rsid w:val="00C525DF"/>
    <w:rsid w:val="00C539C6"/>
    <w:rsid w:val="00C5594E"/>
    <w:rsid w:val="00C5721F"/>
    <w:rsid w:val="00C61380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7760"/>
    <w:rsid w:val="00CB7885"/>
    <w:rsid w:val="00CC30B4"/>
    <w:rsid w:val="00CC42CE"/>
    <w:rsid w:val="00CC772B"/>
    <w:rsid w:val="00CD0B71"/>
    <w:rsid w:val="00CD1911"/>
    <w:rsid w:val="00CD30A0"/>
    <w:rsid w:val="00CD6060"/>
    <w:rsid w:val="00CE21C9"/>
    <w:rsid w:val="00CF206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E549D"/>
    <w:rsid w:val="00DF6C96"/>
    <w:rsid w:val="00DF6DFE"/>
    <w:rsid w:val="00E01A29"/>
    <w:rsid w:val="00E04AE3"/>
    <w:rsid w:val="00E21DB0"/>
    <w:rsid w:val="00E324CF"/>
    <w:rsid w:val="00E349A5"/>
    <w:rsid w:val="00E4117F"/>
    <w:rsid w:val="00E4225F"/>
    <w:rsid w:val="00E47EE0"/>
    <w:rsid w:val="00E556A8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1494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07064"/>
    <w:rsid w:val="00F13DD3"/>
    <w:rsid w:val="00F15733"/>
    <w:rsid w:val="00F47AE1"/>
    <w:rsid w:val="00F54CCF"/>
    <w:rsid w:val="00F82CE3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6F02"/>
    <w:rsid w:val="00FC5B7E"/>
    <w:rsid w:val="00FD0600"/>
    <w:rsid w:val="00FD1836"/>
    <w:rsid w:val="00FD7998"/>
    <w:rsid w:val="00FE18AD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Прямая со стрелкой 13"/>
        <o:r id="V:Rule11" type="connector" idref="#Прямая со стрелкой 14"/>
        <o:r id="V:Rule12" type="connector" idref="#Прямая со стрелкой 22"/>
        <o:r id="V:Rule13" type="connector" idref="#Прямая со стрелкой 25"/>
        <o:r id="V:Rule14" type="connector" idref="#Прямая со стрелкой 19"/>
        <o:r id="V:Rule15" type="connector" idref="#Прямая со стрелкой 18"/>
        <o:r id="V:Rule16" type="connector" idref="#Прямая со стрелкой 23"/>
        <o:r id="V:Rule17" type="connector" idref="#Прямая со стрелкой 27"/>
        <o:r id="V:Rule18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DEBC906342B148C08DBC045A2B30A63ABD4FAC93483AA083127937Y419H" TargetMode="External"/><Relationship Id="rId18" Type="http://schemas.openxmlformats.org/officeDocument/2006/relationships/hyperlink" Target="consultantplus://offline/ref=59DEBC906342B148C08DBC045A2B30A63EBE40A8964167AA8B4B75354E2FCB5F489829D5AE8F61A3YA1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DEBC906342B148C08DBC045A2B30A63EBE42AF9D4567AA8B4B75354E2FCB5F489829D5AE8E60A3YA13H" TargetMode="External"/><Relationship Id="rId17" Type="http://schemas.openxmlformats.org/officeDocument/2006/relationships/hyperlink" Target="consultantplus://offline/ref=59DEBC906342B148C08DBC045A2B30A63EBE40A8964167AA8B4B75354E2FCB5F489829D5AE8F61A2YA1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DEBC906342B148C08DBC045A2B30A636BD43A997483AA083127937Y419H" TargetMode="External"/><Relationship Id="rId20" Type="http://schemas.openxmlformats.org/officeDocument/2006/relationships/hyperlink" Target="consultantplus://offline/ref=DB3506D7A3C78C5D23619704815C02B8FDB822AF6AB9579DF781B2CADFR4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DEBC906342B148C08DBC045A2B30A63EBE40AA954B67AA8B4B75354EY21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DEBC906342B148C08DA2094C476EAC3EB118A4974065F5D0142E681926C108Y01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EBC906342B148C08DBC045A2B30A63EBE42AE934A67AA8B4B75354E2FCB5F489829D5AE8E64ACYA10H" TargetMode="External"/><Relationship Id="rId19" Type="http://schemas.openxmlformats.org/officeDocument/2006/relationships/hyperlink" Target="consultantplus://offline/ref=59DEBC906342B148C08DBC045A2B30A63EBE40AB954467AA8B4B75354E2FCB5F489829D5AE8E62A8YA1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DEBC906342B148C08DBC045A2B30A639BA4FA890483AA083127937Y41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9A3-73A0-4F57-AF47-ACEC2692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Admin</cp:lastModifiedBy>
  <cp:revision>8</cp:revision>
  <cp:lastPrinted>2015-05-05T10:37:00Z</cp:lastPrinted>
  <dcterms:created xsi:type="dcterms:W3CDTF">2015-04-03T03:57:00Z</dcterms:created>
  <dcterms:modified xsi:type="dcterms:W3CDTF">2015-05-05T10:37:00Z</dcterms:modified>
</cp:coreProperties>
</file>